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6F2CC9" w14:textId="43B8D493" w:rsidR="00DD1747" w:rsidRPr="00DD1747" w:rsidRDefault="00DD1747" w:rsidP="00DD1747">
      <w:pPr>
        <w:contextualSpacing/>
        <w:jc w:val="center"/>
        <w:rPr>
          <w:b/>
          <w:sz w:val="32"/>
          <w:u w:val="single"/>
        </w:rPr>
      </w:pPr>
      <w:r w:rsidRPr="00DD1747">
        <w:rPr>
          <w:b/>
          <w:sz w:val="32"/>
          <w:u w:val="single"/>
        </w:rPr>
        <w:t>Project: Customizable Telematics Platform</w:t>
      </w:r>
    </w:p>
    <w:p w14:paraId="717F650C" w14:textId="77777777" w:rsidR="00DD1747" w:rsidRDefault="00DD1747">
      <w:pPr>
        <w:contextualSpacing/>
      </w:pPr>
    </w:p>
    <w:p w14:paraId="191D3DEF" w14:textId="4D48C5E3" w:rsidR="008501D3" w:rsidRDefault="004A4951">
      <w:pPr>
        <w:contextualSpacing/>
      </w:pPr>
      <w:r>
        <w:t xml:space="preserve">The </w:t>
      </w:r>
      <w:r w:rsidR="00D3589B">
        <w:t xml:space="preserve">general </w:t>
      </w:r>
      <w:r>
        <w:t xml:space="preserve">purpose of the finished product is to be a customizable telematics </w:t>
      </w:r>
      <w:r w:rsidR="00BC45B2">
        <w:t xml:space="preserve">and datalogging </w:t>
      </w:r>
      <w:r>
        <w:t>platform</w:t>
      </w:r>
      <w:r w:rsidR="000B2B35">
        <w:t xml:space="preserve"> based on the MBED LPC1768 microcontroller</w:t>
      </w:r>
      <w:r>
        <w:t>, assembled in a rugged enclosure. The device will have several standard hard-wired I/O, as well as some configurable I</w:t>
      </w:r>
      <w:r w:rsidR="00DD1747">
        <w:t>/</w:t>
      </w:r>
      <w:r>
        <w:t xml:space="preserve">O and spare circuits. The usage of this device is primarily to assist with troubleshooting intermittent issues </w:t>
      </w:r>
      <w:r w:rsidR="000B2B35">
        <w:t xml:space="preserve">on fire apparatus </w:t>
      </w:r>
      <w:r>
        <w:t xml:space="preserve">in </w:t>
      </w:r>
      <w:r w:rsidR="000B2B35">
        <w:t xml:space="preserve">near </w:t>
      </w:r>
      <w:r>
        <w:t>real-time</w:t>
      </w:r>
      <w:r w:rsidR="00D3589B">
        <w:t>, as well as provide feedback on vehicle usage.</w:t>
      </w:r>
    </w:p>
    <w:p w14:paraId="01526033" w14:textId="50412EA3" w:rsidR="004A4951" w:rsidRDefault="004A4951">
      <w:pPr>
        <w:contextualSpacing/>
      </w:pPr>
    </w:p>
    <w:p w14:paraId="6FA70033" w14:textId="1BC1AFCD" w:rsidR="004A4951" w:rsidRPr="00596734" w:rsidRDefault="004A4951" w:rsidP="00596734">
      <w:pPr>
        <w:pStyle w:val="Heading1"/>
      </w:pPr>
      <w:r w:rsidRPr="00596734">
        <w:t>Scope of work</w:t>
      </w:r>
    </w:p>
    <w:p w14:paraId="5513C47B" w14:textId="48D58CCE" w:rsidR="00F33C7D" w:rsidRDefault="004A4951">
      <w:pPr>
        <w:contextualSpacing/>
      </w:pPr>
      <w:r>
        <w:t xml:space="preserve">The scope of work includes all electrical </w:t>
      </w:r>
      <w:r w:rsidR="00D3589B">
        <w:t xml:space="preserve">circuit </w:t>
      </w:r>
      <w:r>
        <w:t>and PCB design, including the proper selection of components to meet the specifications below</w:t>
      </w:r>
      <w:r w:rsidRPr="00382986">
        <w:t xml:space="preserve">. </w:t>
      </w:r>
      <w:r w:rsidR="00802DE2" w:rsidRPr="00382986">
        <w:t>The cont</w:t>
      </w:r>
      <w:r w:rsidR="00802DE2">
        <w:t xml:space="preserve">ractor is not required to provide any components. </w:t>
      </w:r>
      <w:bookmarkStart w:id="0" w:name="_GoBack"/>
      <w:bookmarkEnd w:id="0"/>
    </w:p>
    <w:p w14:paraId="591B76CE" w14:textId="77777777" w:rsidR="00F33C7D" w:rsidRDefault="00F33C7D" w:rsidP="00F33C7D">
      <w:pPr>
        <w:pStyle w:val="ListParagraph"/>
        <w:numPr>
          <w:ilvl w:val="0"/>
          <w:numId w:val="3"/>
        </w:numPr>
      </w:pPr>
      <w:r>
        <w:t>The d</w:t>
      </w:r>
      <w:r w:rsidRPr="00382986">
        <w:t>esign is “best-effort”</w:t>
      </w:r>
      <w:r>
        <w:t xml:space="preserve"> </w:t>
      </w:r>
      <w:r w:rsidRPr="00382986">
        <w:t>since the project scope is to provide the ability to build, not a built and proven unit.</w:t>
      </w:r>
      <w:r>
        <w:t xml:space="preserve"> The intent is to meet the requirements for:</w:t>
      </w:r>
    </w:p>
    <w:p w14:paraId="0DA9ADFB" w14:textId="77777777" w:rsidR="00F33C7D" w:rsidRDefault="00F33C7D" w:rsidP="00F33C7D">
      <w:pPr>
        <w:pStyle w:val="ListParagraph"/>
        <w:numPr>
          <w:ilvl w:val="1"/>
          <w:numId w:val="3"/>
        </w:numPr>
      </w:pPr>
      <w:r>
        <w:t xml:space="preserve">Normal voltage operation: 9V to 16V operating, </w:t>
      </w:r>
    </w:p>
    <w:p w14:paraId="4184344D" w14:textId="77777777" w:rsidR="00F33C7D" w:rsidRDefault="00F33C7D" w:rsidP="00F33C7D">
      <w:pPr>
        <w:pStyle w:val="ListParagraph"/>
        <w:numPr>
          <w:ilvl w:val="1"/>
          <w:numId w:val="3"/>
        </w:numPr>
      </w:pPr>
      <w:r>
        <w:t xml:space="preserve">Non-Operating: </w:t>
      </w:r>
    </w:p>
    <w:p w14:paraId="07D737B5" w14:textId="77777777" w:rsidR="00F33C7D" w:rsidRDefault="00F33C7D" w:rsidP="00F33C7D">
      <w:pPr>
        <w:pStyle w:val="ListParagraph"/>
        <w:numPr>
          <w:ilvl w:val="2"/>
          <w:numId w:val="3"/>
        </w:numPr>
      </w:pPr>
      <w:r>
        <w:t xml:space="preserve">26V jump-start, </w:t>
      </w:r>
    </w:p>
    <w:p w14:paraId="6680C40A" w14:textId="77777777" w:rsidR="00F33C7D" w:rsidRDefault="00F33C7D" w:rsidP="00F33C7D">
      <w:pPr>
        <w:pStyle w:val="ListParagraph"/>
        <w:numPr>
          <w:ilvl w:val="2"/>
          <w:numId w:val="3"/>
        </w:numPr>
      </w:pPr>
      <w:r>
        <w:t xml:space="preserve">Load Dump, </w:t>
      </w:r>
    </w:p>
    <w:p w14:paraId="74ED90B1" w14:textId="77777777" w:rsidR="00F33C7D" w:rsidRDefault="00F33C7D" w:rsidP="00F33C7D">
      <w:pPr>
        <w:pStyle w:val="ListParagraph"/>
        <w:numPr>
          <w:ilvl w:val="2"/>
          <w:numId w:val="3"/>
        </w:numPr>
      </w:pPr>
      <w:r>
        <w:t>Reverse Voltage Protection</w:t>
      </w:r>
    </w:p>
    <w:p w14:paraId="58D4C711" w14:textId="77777777" w:rsidR="00F33C7D" w:rsidRDefault="00F33C7D" w:rsidP="00F33C7D">
      <w:pPr>
        <w:pStyle w:val="ListParagraph"/>
        <w:numPr>
          <w:ilvl w:val="1"/>
          <w:numId w:val="3"/>
        </w:numPr>
      </w:pPr>
      <w:r>
        <w:t>Temperature: -40 to +85C for all components excluding modules: LPC1768, XBEE</w:t>
      </w:r>
    </w:p>
    <w:p w14:paraId="75E5BF40" w14:textId="77777777" w:rsidR="00F33C7D" w:rsidRDefault="00F33C7D" w:rsidP="00F33C7D">
      <w:pPr>
        <w:pStyle w:val="ListParagraph"/>
        <w:numPr>
          <w:ilvl w:val="0"/>
          <w:numId w:val="3"/>
        </w:numPr>
      </w:pPr>
      <w:r>
        <w:t>Out of scope design:</w:t>
      </w:r>
    </w:p>
    <w:p w14:paraId="09E6DF8F" w14:textId="77777777" w:rsidR="00F33C7D" w:rsidRDefault="00F33C7D" w:rsidP="00F33C7D">
      <w:pPr>
        <w:pStyle w:val="ListParagraph"/>
        <w:numPr>
          <w:ilvl w:val="1"/>
          <w:numId w:val="3"/>
        </w:numPr>
      </w:pPr>
      <w:r>
        <w:t>EMI/EMC: The design will follow normal practices for proper EMI/EMC. The modules may dominate the overall EMI/EMC behavior.</w:t>
      </w:r>
    </w:p>
    <w:p w14:paraId="791B143D" w14:textId="77777777" w:rsidR="00F33C7D" w:rsidRDefault="00F33C7D" w:rsidP="00F33C7D">
      <w:pPr>
        <w:pStyle w:val="ListParagraph"/>
        <w:numPr>
          <w:ilvl w:val="2"/>
          <w:numId w:val="3"/>
        </w:numPr>
      </w:pPr>
      <w:r>
        <w:t xml:space="preserve"> The PCB may be 2-layer, for a lower cost, or 4-layer for improved EMI/EMC (where the inner layers are power and ground planes, not signal layers)</w:t>
      </w:r>
    </w:p>
    <w:p w14:paraId="1EE45735" w14:textId="77777777" w:rsidR="00F33C7D" w:rsidRDefault="00F33C7D" w:rsidP="00F33C7D">
      <w:pPr>
        <w:pStyle w:val="ListParagraph"/>
        <w:numPr>
          <w:ilvl w:val="1"/>
          <w:numId w:val="3"/>
        </w:numPr>
      </w:pPr>
      <w:r>
        <w:t>Humidity: This is primarily a function of board level coating, and enclosure sealing</w:t>
      </w:r>
    </w:p>
    <w:p w14:paraId="38F24739" w14:textId="77777777" w:rsidR="00F33C7D" w:rsidRPr="00382986" w:rsidRDefault="00F33C7D" w:rsidP="00F33C7D">
      <w:pPr>
        <w:pStyle w:val="ListParagraph"/>
        <w:numPr>
          <w:ilvl w:val="1"/>
          <w:numId w:val="3"/>
        </w:numPr>
      </w:pPr>
      <w:r>
        <w:t>Vibration: Vibration will be considered for component placement. For removable components, a means will be provided to strap them with tie-downs</w:t>
      </w:r>
    </w:p>
    <w:p w14:paraId="41A32DAC" w14:textId="77777777" w:rsidR="00F33C7D" w:rsidRPr="00382986" w:rsidRDefault="00F33C7D" w:rsidP="00F33C7D">
      <w:pPr>
        <w:pStyle w:val="ListParagraph"/>
        <w:numPr>
          <w:ilvl w:val="0"/>
          <w:numId w:val="3"/>
        </w:numPr>
      </w:pPr>
      <w:r>
        <w:t>Out of scope v</w:t>
      </w:r>
      <w:r w:rsidRPr="00382986">
        <w:t xml:space="preserve">erification, which </w:t>
      </w:r>
      <w:r>
        <w:t>requires</w:t>
      </w:r>
      <w:r w:rsidRPr="00382986">
        <w:t xml:space="preserve"> laboratory </w:t>
      </w:r>
      <w:r>
        <w:t>equipment</w:t>
      </w:r>
      <w:r w:rsidRPr="00382986">
        <w:t>:</w:t>
      </w:r>
    </w:p>
    <w:p w14:paraId="2C1C02C4" w14:textId="77777777" w:rsidR="00F33C7D" w:rsidRPr="00382986" w:rsidRDefault="00F33C7D" w:rsidP="00F33C7D">
      <w:pPr>
        <w:pStyle w:val="ListParagraph"/>
        <w:numPr>
          <w:ilvl w:val="1"/>
          <w:numId w:val="3"/>
        </w:numPr>
      </w:pPr>
      <w:r w:rsidRPr="00382986">
        <w:t>EMI/EMC</w:t>
      </w:r>
    </w:p>
    <w:p w14:paraId="49A2E687" w14:textId="77777777" w:rsidR="00F33C7D" w:rsidRPr="00382986" w:rsidRDefault="00F33C7D" w:rsidP="00F33C7D">
      <w:pPr>
        <w:pStyle w:val="ListParagraph"/>
        <w:numPr>
          <w:ilvl w:val="1"/>
          <w:numId w:val="3"/>
        </w:numPr>
      </w:pPr>
      <w:r w:rsidRPr="00382986">
        <w:t>Load Dump</w:t>
      </w:r>
    </w:p>
    <w:p w14:paraId="3C63BB76" w14:textId="07E107D3" w:rsidR="00F33C7D" w:rsidRDefault="00F33C7D" w:rsidP="00F33C7D">
      <w:pPr>
        <w:pStyle w:val="ListParagraph"/>
        <w:numPr>
          <w:ilvl w:val="1"/>
          <w:numId w:val="3"/>
        </w:numPr>
      </w:pPr>
      <w:r w:rsidRPr="00382986">
        <w:t xml:space="preserve">Temp/Humidity/Vibration </w:t>
      </w:r>
    </w:p>
    <w:p w14:paraId="08E008A5" w14:textId="5DD9A2B6" w:rsidR="00E1410E" w:rsidRDefault="00E1410E" w:rsidP="00596734">
      <w:pPr>
        <w:pStyle w:val="Heading1"/>
      </w:pPr>
      <w:r w:rsidRPr="00596734">
        <w:t>Deliverables</w:t>
      </w:r>
    </w:p>
    <w:p w14:paraId="08AAC2DA" w14:textId="3D8D115F" w:rsidR="00E1410E" w:rsidRDefault="00E1410E" w:rsidP="00E1410E">
      <w:pPr>
        <w:contextualSpacing/>
      </w:pPr>
      <w:r>
        <w:t xml:space="preserve">The deliverables for this project include the documentation necessary to translate the design into a product. </w:t>
      </w:r>
    </w:p>
    <w:p w14:paraId="13DF9ABC" w14:textId="463926EB" w:rsidR="00E1410E" w:rsidRDefault="00E1410E" w:rsidP="00E1410E">
      <w:pPr>
        <w:contextualSpacing/>
      </w:pPr>
      <w:r>
        <w:t>Documentation deliverables include:</w:t>
      </w:r>
    </w:p>
    <w:p w14:paraId="37C30B34" w14:textId="4F027332" w:rsidR="00E1410E" w:rsidRPr="00E1410E" w:rsidRDefault="00E1410E" w:rsidP="00E1410E">
      <w:pPr>
        <w:pStyle w:val="ListParagraph"/>
        <w:numPr>
          <w:ilvl w:val="0"/>
          <w:numId w:val="5"/>
        </w:numPr>
      </w:pPr>
      <w:r>
        <w:t xml:space="preserve">Component </w:t>
      </w:r>
      <w:r w:rsidRPr="00E1410E">
        <w:t>Data sheets,</w:t>
      </w:r>
    </w:p>
    <w:p w14:paraId="2CBF0EF5" w14:textId="25FB60F3" w:rsidR="00E1410E" w:rsidRPr="00E1410E" w:rsidRDefault="00E1410E" w:rsidP="00E1410E">
      <w:pPr>
        <w:pStyle w:val="ListParagraph"/>
        <w:numPr>
          <w:ilvl w:val="0"/>
          <w:numId w:val="5"/>
        </w:numPr>
      </w:pPr>
      <w:r>
        <w:t>Schematics</w:t>
      </w:r>
      <w:r w:rsidR="00AD1671">
        <w:t xml:space="preserve">, </w:t>
      </w:r>
    </w:p>
    <w:p w14:paraId="7509AAA0" w14:textId="77777777" w:rsidR="00E1410E" w:rsidRPr="00E1410E" w:rsidRDefault="000170D5" w:rsidP="00E1410E">
      <w:pPr>
        <w:pStyle w:val="ListParagraph"/>
        <w:numPr>
          <w:ilvl w:val="0"/>
          <w:numId w:val="5"/>
        </w:numPr>
      </w:pPr>
      <w:r>
        <w:t xml:space="preserve">PCB </w:t>
      </w:r>
      <w:r w:rsidR="00AD1671">
        <w:t>board layo</w:t>
      </w:r>
      <w:r>
        <w:t>ut</w:t>
      </w:r>
      <w:r w:rsidR="00AD1671">
        <w:t xml:space="preserve"> files, </w:t>
      </w:r>
    </w:p>
    <w:p w14:paraId="70820397" w14:textId="0D86A396" w:rsidR="004A4951" w:rsidRPr="00E1410E" w:rsidRDefault="00E1410E" w:rsidP="00E1410E">
      <w:pPr>
        <w:pStyle w:val="ListParagraph"/>
        <w:numPr>
          <w:ilvl w:val="0"/>
          <w:numId w:val="5"/>
        </w:numPr>
      </w:pPr>
      <w:r>
        <w:t xml:space="preserve">Bill </w:t>
      </w:r>
      <w:r w:rsidR="00AD1671">
        <w:t>of materials</w:t>
      </w:r>
      <w:r>
        <w:t>,</w:t>
      </w:r>
    </w:p>
    <w:p w14:paraId="30955F6E" w14:textId="77777777" w:rsidR="00E1410E" w:rsidRDefault="00E1410E" w:rsidP="00E1410E">
      <w:pPr>
        <w:pStyle w:val="ListParagraph"/>
        <w:numPr>
          <w:ilvl w:val="0"/>
          <w:numId w:val="5"/>
        </w:numPr>
      </w:pPr>
      <w:r>
        <w:t>Special instructions as may be needed for assembly,</w:t>
      </w:r>
    </w:p>
    <w:p w14:paraId="1CF62B3C" w14:textId="50CCB786" w:rsidR="00B27533" w:rsidRDefault="00E1410E" w:rsidP="00E1410E">
      <w:pPr>
        <w:pStyle w:val="ListParagraph"/>
        <w:numPr>
          <w:ilvl w:val="0"/>
          <w:numId w:val="5"/>
        </w:numPr>
      </w:pPr>
      <w:r w:rsidRPr="00382986">
        <w:t>10 bare PCBs boards will be provided by the contractor, unpopulated with components</w:t>
      </w:r>
      <w:r>
        <w:t>,</w:t>
      </w:r>
    </w:p>
    <w:p w14:paraId="0F17F8A4" w14:textId="327016F4" w:rsidR="00E1410E" w:rsidRPr="00382986" w:rsidRDefault="00E1410E" w:rsidP="00E1410E">
      <w:pPr>
        <w:pStyle w:val="ListParagraph"/>
        <w:numPr>
          <w:ilvl w:val="0"/>
          <w:numId w:val="5"/>
        </w:numPr>
      </w:pPr>
      <w:r>
        <w:lastRenderedPageBreak/>
        <w:t xml:space="preserve">The contractor may be provided with </w:t>
      </w:r>
      <w:r w:rsidRPr="00382986">
        <w:t>1 to 2 units for HW checkout / modifications</w:t>
      </w:r>
      <w:r>
        <w:t xml:space="preserve"> </w:t>
      </w:r>
      <w:r w:rsidR="00281157">
        <w:t>as needed.</w:t>
      </w:r>
    </w:p>
    <w:p w14:paraId="31DD8C09" w14:textId="22A6312A" w:rsidR="00B446AA" w:rsidRDefault="00B446AA" w:rsidP="00B446AA">
      <w:pPr>
        <w:pStyle w:val="Heading1"/>
      </w:pPr>
      <w:r>
        <w:t>Power Management</w:t>
      </w:r>
    </w:p>
    <w:p w14:paraId="5CB8DC4B" w14:textId="3941340C" w:rsidR="00B446AA" w:rsidRDefault="00B446AA">
      <w:pPr>
        <w:contextualSpacing/>
      </w:pPr>
      <w:r>
        <w:t xml:space="preserve">The device is primarily powered by a vehicle battery. All power management is delegated to the software, and the ability to </w:t>
      </w:r>
      <w:r w:rsidR="00C10463">
        <w:t>reduce power consumption of on-micro and external circuits. One of the general-purpose IO may be used to monitor a switched power input.</w:t>
      </w:r>
    </w:p>
    <w:p w14:paraId="18B2784E" w14:textId="11BE0ABA" w:rsidR="00C10463" w:rsidRDefault="00C10463">
      <w:pPr>
        <w:contextualSpacing/>
      </w:pPr>
    </w:p>
    <w:p w14:paraId="42AE3280" w14:textId="36C2C0EC" w:rsidR="00C10463" w:rsidRDefault="00C10463">
      <w:pPr>
        <w:contextualSpacing/>
      </w:pPr>
      <w:r w:rsidRPr="00C10463">
        <w:rPr>
          <w:highlight w:val="yellow"/>
        </w:rPr>
        <w:t>There is no requirement for additional internal hardware power control circuitry.</w:t>
      </w:r>
    </w:p>
    <w:p w14:paraId="653F9839" w14:textId="09F9A03F" w:rsidR="000B2B35" w:rsidRPr="00596734" w:rsidRDefault="004A4756" w:rsidP="00596734">
      <w:pPr>
        <w:pStyle w:val="Heading1"/>
      </w:pPr>
      <w:r>
        <w:t xml:space="preserve">External </w:t>
      </w:r>
      <w:r w:rsidR="00596734" w:rsidRPr="00596734">
        <w:t xml:space="preserve">Signal </w:t>
      </w:r>
      <w:r>
        <w:t>Requirements</w:t>
      </w:r>
    </w:p>
    <w:p w14:paraId="5E56AE92" w14:textId="61AB388E" w:rsidR="00596734" w:rsidRDefault="000B2B35">
      <w:pPr>
        <w:contextualSpacing/>
      </w:pPr>
      <w:r>
        <w:t xml:space="preserve">The completed device will contain the following </w:t>
      </w:r>
      <w:r w:rsidR="00B27533">
        <w:t>functions/</w:t>
      </w:r>
      <w:r>
        <w:t>features</w:t>
      </w:r>
      <w:r w:rsidR="00E52F03">
        <w:t xml:space="preserve"> available at the external connector. Some functions may be alternately available </w:t>
      </w:r>
      <w:r w:rsidR="004A4756">
        <w:t>as may be constrained by the required components (LPC1768, XBEE).</w:t>
      </w:r>
    </w:p>
    <w:p w14:paraId="3E0679A7" w14:textId="0AA49660" w:rsidR="004A4756" w:rsidRDefault="004A4756" w:rsidP="00596734">
      <w:pPr>
        <w:pStyle w:val="Heading2"/>
      </w:pPr>
      <w:r>
        <w:t>Power</w:t>
      </w:r>
    </w:p>
    <w:p w14:paraId="6729A356" w14:textId="643E0D80" w:rsidR="004A4756" w:rsidRDefault="00E52F03" w:rsidP="004A4756">
      <w:r>
        <w:t>2</w:t>
      </w:r>
      <w:r w:rsidR="004A4756">
        <w:t xml:space="preserve"> Pins, functionally as follows:</w:t>
      </w:r>
    </w:p>
    <w:p w14:paraId="7699B95E" w14:textId="32136CFF" w:rsidR="004A4756" w:rsidRDefault="004A4756" w:rsidP="004A4756">
      <w:pPr>
        <w:pStyle w:val="ListParagraph"/>
        <w:numPr>
          <w:ilvl w:val="0"/>
          <w:numId w:val="3"/>
        </w:numPr>
      </w:pPr>
      <w:r>
        <w:t>Battery Input</w:t>
      </w:r>
    </w:p>
    <w:p w14:paraId="20013302" w14:textId="574B677D" w:rsidR="004A4756" w:rsidRPr="004A4756" w:rsidRDefault="004A4756" w:rsidP="004A4756">
      <w:pPr>
        <w:pStyle w:val="ListParagraph"/>
        <w:numPr>
          <w:ilvl w:val="0"/>
          <w:numId w:val="3"/>
        </w:numPr>
      </w:pPr>
      <w:r>
        <w:t>Ground</w:t>
      </w:r>
    </w:p>
    <w:p w14:paraId="57AFB9A8" w14:textId="48855479" w:rsidR="00596734" w:rsidRPr="00596734" w:rsidRDefault="00596734" w:rsidP="00596734">
      <w:pPr>
        <w:pStyle w:val="Heading2"/>
      </w:pPr>
      <w:r w:rsidRPr="00596734">
        <w:t>CAN</w:t>
      </w:r>
    </w:p>
    <w:p w14:paraId="12CE427C" w14:textId="121A0AB3" w:rsidR="00E52F03" w:rsidRDefault="00E52F03">
      <w:pPr>
        <w:contextualSpacing/>
      </w:pPr>
      <w:r>
        <w:t>4 Pins, functionally as follows:</w:t>
      </w:r>
    </w:p>
    <w:p w14:paraId="29474029" w14:textId="371DF1B3" w:rsidR="00596734" w:rsidRDefault="000B2B35">
      <w:pPr>
        <w:contextualSpacing/>
      </w:pPr>
      <w:r>
        <w:t xml:space="preserve">(2) CAN </w:t>
      </w:r>
      <w:r w:rsidR="00596734">
        <w:t>Channels</w:t>
      </w:r>
      <w:r>
        <w:t xml:space="preserve">, </w:t>
      </w:r>
      <w:r w:rsidR="00596734">
        <w:t xml:space="preserve">each simultaneously </w:t>
      </w:r>
      <w:r>
        <w:t>accessible through the device connector</w:t>
      </w:r>
      <w:r w:rsidR="00596734">
        <w:t>, n</w:t>
      </w:r>
      <w:r w:rsidR="00B05E6D">
        <w:t>o internal terminating resistors</w:t>
      </w:r>
      <w:r w:rsidR="00596734">
        <w:t>.</w:t>
      </w:r>
    </w:p>
    <w:p w14:paraId="0539AC61" w14:textId="74B3FE04" w:rsidR="00596734" w:rsidRDefault="00596734" w:rsidP="00596734">
      <w:pPr>
        <w:pStyle w:val="Heading2"/>
      </w:pPr>
      <w:r>
        <w:t>Serial</w:t>
      </w:r>
    </w:p>
    <w:p w14:paraId="3824C2B2" w14:textId="4C39F9D2" w:rsidR="00596734" w:rsidRDefault="00596734" w:rsidP="00596734">
      <w:r>
        <w:t xml:space="preserve">The design shall support </w:t>
      </w:r>
      <w:r w:rsidR="004A4756">
        <w:t xml:space="preserve">either </w:t>
      </w:r>
      <w:r>
        <w:t xml:space="preserve">a J1708/J1587 interface </w:t>
      </w:r>
      <w:r w:rsidR="004A4756">
        <w:t xml:space="preserve">or </w:t>
      </w:r>
      <w:r>
        <w:t>an RS-232 interface</w:t>
      </w:r>
      <w:r w:rsidR="004A4756">
        <w:t xml:space="preserve">, with internal jumpers to configure which is active. This </w:t>
      </w:r>
      <w:r w:rsidR="00AD062D">
        <w:t xml:space="preserve">is a limitation of the LPC1768 without implementing the serial interface purely in software. </w:t>
      </w:r>
      <w:r w:rsidR="004A4756">
        <w:t xml:space="preserve">Each shall have dedicated </w:t>
      </w:r>
      <w:r>
        <w:t>connector pins.</w:t>
      </w:r>
    </w:p>
    <w:p w14:paraId="60E4BA93" w14:textId="0C192BF4" w:rsidR="00596734" w:rsidRDefault="00596734" w:rsidP="00596734">
      <w:pPr>
        <w:pStyle w:val="Heading3"/>
      </w:pPr>
      <w:r w:rsidRPr="00596734">
        <w:t>J1708/J1587</w:t>
      </w:r>
    </w:p>
    <w:p w14:paraId="3CB7E896" w14:textId="7825F517" w:rsidR="00E52F03" w:rsidRPr="00E52F03" w:rsidRDefault="00E52F03" w:rsidP="00E52F03">
      <w:r>
        <w:t>2 Pins, functionally as follows:</w:t>
      </w:r>
    </w:p>
    <w:p w14:paraId="08F23B5F" w14:textId="45F46654" w:rsidR="000B2B35" w:rsidRDefault="00596734" w:rsidP="00596734">
      <w:r>
        <w:t xml:space="preserve">(1) </w:t>
      </w:r>
      <w:r w:rsidR="000B2B35">
        <w:t>J1708/J1587 Channel, accessible through the device connector</w:t>
      </w:r>
    </w:p>
    <w:p w14:paraId="3688E089" w14:textId="6338676B" w:rsidR="00596734" w:rsidRDefault="00596734" w:rsidP="00596734">
      <w:pPr>
        <w:pStyle w:val="Heading3"/>
      </w:pPr>
      <w:r>
        <w:t>RS232</w:t>
      </w:r>
    </w:p>
    <w:p w14:paraId="05E45BA7" w14:textId="5AFE99BF" w:rsidR="00E52F03" w:rsidRPr="00E52F03" w:rsidRDefault="00E52F03" w:rsidP="00E52F03">
      <w:r>
        <w:t>3 Pins, functionally as follows:</w:t>
      </w:r>
    </w:p>
    <w:p w14:paraId="7066A45C" w14:textId="77777777" w:rsidR="00E52F03" w:rsidRDefault="000B2B35">
      <w:pPr>
        <w:contextualSpacing/>
      </w:pPr>
      <w:r>
        <w:t xml:space="preserve">(1) RS232 </w:t>
      </w:r>
      <w:r w:rsidR="00E52F03">
        <w:t>Receive</w:t>
      </w:r>
    </w:p>
    <w:p w14:paraId="3E8D2EC2" w14:textId="77777777" w:rsidR="00E52F03" w:rsidRDefault="00E52F03">
      <w:pPr>
        <w:contextualSpacing/>
      </w:pPr>
      <w:r>
        <w:t>(1) RS232 Transmit</w:t>
      </w:r>
    </w:p>
    <w:p w14:paraId="79470740" w14:textId="77777777" w:rsidR="00E52F03" w:rsidRDefault="00E52F03">
      <w:pPr>
        <w:contextualSpacing/>
      </w:pPr>
      <w:r>
        <w:t>(1) RS232 Ground</w:t>
      </w:r>
    </w:p>
    <w:p w14:paraId="346F6850" w14:textId="34EE0A40" w:rsidR="000B2B35" w:rsidRDefault="000B2B35">
      <w:pPr>
        <w:contextualSpacing/>
      </w:pPr>
    </w:p>
    <w:p w14:paraId="5280D07A" w14:textId="59EBDCAA" w:rsidR="004A4756" w:rsidRDefault="004A4756" w:rsidP="004A4756">
      <w:pPr>
        <w:pStyle w:val="Heading2"/>
      </w:pPr>
      <w:r>
        <w:t>General Purpose IO</w:t>
      </w:r>
    </w:p>
    <w:p w14:paraId="67B17673" w14:textId="52570DC4" w:rsidR="00E52F03" w:rsidRDefault="00E52F03" w:rsidP="004A4756">
      <w:pPr>
        <w:contextualSpacing/>
      </w:pPr>
      <w:r>
        <w:t>4 Pins, functionally as follows:</w:t>
      </w:r>
    </w:p>
    <w:p w14:paraId="70B7FF4D" w14:textId="77777777" w:rsidR="00E52F03" w:rsidRDefault="00E52F03" w:rsidP="004A4756">
      <w:pPr>
        <w:contextualSpacing/>
      </w:pPr>
    </w:p>
    <w:p w14:paraId="1DD5CEDB" w14:textId="00A57CCD" w:rsidR="004A4756" w:rsidRDefault="004A4756" w:rsidP="004A4756">
      <w:pPr>
        <w:contextualSpacing/>
      </w:pPr>
      <w:r>
        <w:lastRenderedPageBreak/>
        <w:t>(4) General purpose I/O. Each pin shall be independently configurable using jumpers and software with the following capabilities:</w:t>
      </w:r>
    </w:p>
    <w:p w14:paraId="2E6D793B" w14:textId="13BCC6D7" w:rsidR="004A4756" w:rsidRDefault="004A4756" w:rsidP="004A4756">
      <w:pPr>
        <w:contextualSpacing/>
      </w:pPr>
      <w:r>
        <w:tab/>
        <w:t>Grounding Input</w:t>
      </w:r>
    </w:p>
    <w:p w14:paraId="38D0A5D3" w14:textId="77777777" w:rsidR="004A4756" w:rsidRDefault="004A4756" w:rsidP="004A4756">
      <w:pPr>
        <w:ind w:firstLine="720"/>
        <w:contextualSpacing/>
      </w:pPr>
      <w:proofErr w:type="gramStart"/>
      <w:r>
        <w:t>12 volt</w:t>
      </w:r>
      <w:proofErr w:type="gramEnd"/>
      <w:r>
        <w:t xml:space="preserve"> input</w:t>
      </w:r>
    </w:p>
    <w:p w14:paraId="37765DE1" w14:textId="5ED4437B" w:rsidR="004A4756" w:rsidRDefault="004A4756" w:rsidP="004A4756">
      <w:pPr>
        <w:ind w:firstLine="720"/>
        <w:contextualSpacing/>
      </w:pPr>
      <w:r>
        <w:t xml:space="preserve">500 mA Sourcing or Sinking output (design </w:t>
      </w:r>
      <w:r w:rsidR="00AD062D">
        <w:t>can accept either and does</w:t>
      </w:r>
      <w:r>
        <w:t xml:space="preserve"> not require both source and sink)</w:t>
      </w:r>
    </w:p>
    <w:p w14:paraId="7CC6790B" w14:textId="77777777" w:rsidR="00C10463" w:rsidRDefault="00C10463" w:rsidP="00AD062D">
      <w:pPr>
        <w:contextualSpacing/>
        <w:rPr>
          <w:highlight w:val="yellow"/>
        </w:rPr>
      </w:pPr>
    </w:p>
    <w:p w14:paraId="102DBEC5" w14:textId="79D83251" w:rsidR="00AD062D" w:rsidRDefault="00AD062D" w:rsidP="00AD062D">
      <w:pPr>
        <w:contextualSpacing/>
      </w:pPr>
      <w:r w:rsidRPr="00AD062D">
        <w:rPr>
          <w:highlight w:val="yellow"/>
        </w:rPr>
        <w:t>For the grounding and 12v input, will it be switch contacts, or connection to some other circuit. If switch contacts, then we should specify gold contacts (and very low current), or non-precious metal contacts, and “contact cleaning current”</w:t>
      </w:r>
      <w:r w:rsidR="00C10463">
        <w:rPr>
          <w:highlight w:val="yellow"/>
        </w:rPr>
        <w:t xml:space="preserve"> requirement</w:t>
      </w:r>
      <w:r w:rsidRPr="00AD062D">
        <w:rPr>
          <w:highlight w:val="yellow"/>
        </w:rPr>
        <w:t xml:space="preserve"> to reduce contact oxidation and failure.</w:t>
      </w:r>
    </w:p>
    <w:p w14:paraId="1CC60DE0" w14:textId="01CECAD9" w:rsidR="00AD062D" w:rsidRDefault="00AD062D" w:rsidP="00AD062D">
      <w:pPr>
        <w:pStyle w:val="Heading2"/>
      </w:pPr>
      <w:r>
        <w:t>Analog Sensor Support</w:t>
      </w:r>
    </w:p>
    <w:p w14:paraId="793B723B" w14:textId="3EDC5512" w:rsidR="00E52F03" w:rsidRDefault="00E52F03" w:rsidP="00AD062D">
      <w:pPr>
        <w:contextualSpacing/>
      </w:pPr>
      <w:r>
        <w:t>5 Pins, functionally as follows:</w:t>
      </w:r>
    </w:p>
    <w:p w14:paraId="25B86750" w14:textId="77777777" w:rsidR="00E52F03" w:rsidRDefault="00E52F03" w:rsidP="00AD062D">
      <w:pPr>
        <w:contextualSpacing/>
      </w:pPr>
    </w:p>
    <w:p w14:paraId="7CD6200F" w14:textId="66A45C29" w:rsidR="00AD062D" w:rsidRDefault="00AD062D" w:rsidP="00AD062D">
      <w:pPr>
        <w:contextualSpacing/>
      </w:pPr>
      <w:r>
        <w:t xml:space="preserve">(3) </w:t>
      </w:r>
      <w:proofErr w:type="gramStart"/>
      <w:r>
        <w:t>5 volt</w:t>
      </w:r>
      <w:proofErr w:type="gramEnd"/>
      <w:r>
        <w:t xml:space="preserve"> analog inputs, overvoltage protection</w:t>
      </w:r>
      <w:r w:rsidR="00E52F03">
        <w:t xml:space="preserve"> is optional</w:t>
      </w:r>
      <w:r>
        <w:t>.</w:t>
      </w:r>
    </w:p>
    <w:p w14:paraId="75489702" w14:textId="584522BD" w:rsidR="00AD062D" w:rsidRDefault="00AD062D" w:rsidP="00AD062D">
      <w:pPr>
        <w:contextualSpacing/>
      </w:pPr>
      <w:r>
        <w:t xml:space="preserve">Independent </w:t>
      </w:r>
      <w:proofErr w:type="gramStart"/>
      <w:r>
        <w:t>5 volt</w:t>
      </w:r>
      <w:proofErr w:type="gramEnd"/>
      <w:r>
        <w:t xml:space="preserve"> power and ground accessible externally for analog sensors.</w:t>
      </w:r>
    </w:p>
    <w:p w14:paraId="6F52A1C5" w14:textId="5014FF19" w:rsidR="00E52F03" w:rsidRDefault="00E52F03" w:rsidP="00AD062D">
      <w:pPr>
        <w:contextualSpacing/>
      </w:pPr>
    </w:p>
    <w:p w14:paraId="508B37B9" w14:textId="59014A28" w:rsidR="00E52F03" w:rsidRPr="00AD062D" w:rsidRDefault="00E52F03" w:rsidP="00E52F03">
      <w:pPr>
        <w:pStyle w:val="CommentText"/>
      </w:pPr>
      <w:r>
        <w:t xml:space="preserve">Example use-case: Pressure sensor: </w:t>
      </w:r>
      <w:hyperlink r:id="rId7" w:history="1">
        <w:r w:rsidRPr="00F2419C">
          <w:rPr>
            <w:rStyle w:val="Hyperlink"/>
          </w:rPr>
          <w:t>https://www.digikey.com/product-detail/en/honeywell-sensing-and-productivity-solutions/MLH300PSB01A/480-2598-ND/1248933</w:t>
        </w:r>
      </w:hyperlink>
    </w:p>
    <w:p w14:paraId="62CCA2B3" w14:textId="48C08549" w:rsidR="00AD062D" w:rsidRDefault="00AD062D" w:rsidP="00AD062D">
      <w:pPr>
        <w:pStyle w:val="Heading1"/>
      </w:pPr>
      <w:r>
        <w:t>PCB Level Signal Requirements</w:t>
      </w:r>
    </w:p>
    <w:p w14:paraId="72452470" w14:textId="2B300689" w:rsidR="00AD062D" w:rsidRDefault="00AD062D" w:rsidP="00AD062D">
      <w:pPr>
        <w:pStyle w:val="Heading2"/>
      </w:pPr>
      <w:r>
        <w:t>Battery Input voltage measurement</w:t>
      </w:r>
    </w:p>
    <w:p w14:paraId="6C778EEF" w14:textId="7E03623D" w:rsidR="00AD062D" w:rsidRDefault="00AD062D" w:rsidP="00AD062D">
      <w:r>
        <w:t>Analog sensing of battery input signal with a measurement range up to a minimum of 16V with at least 0.1V resolution.</w:t>
      </w:r>
    </w:p>
    <w:p w14:paraId="62DCC9F9" w14:textId="4D2F0C11" w:rsidR="00AD062D" w:rsidRPr="00AD062D" w:rsidRDefault="00AD062D" w:rsidP="00AD062D">
      <w:r>
        <w:t>NOTE: The LPC1768 A/D is quite noisy. This circuit should have heavy RC-</w:t>
      </w:r>
      <w:r w:rsidR="00E52F03">
        <w:t>filtering and</w:t>
      </w:r>
      <w:r>
        <w:t xml:space="preserve"> may require additional software filtering.</w:t>
      </w:r>
    </w:p>
    <w:p w14:paraId="5CE3B08E" w14:textId="0B05A2D9" w:rsidR="00AD062D" w:rsidRDefault="00AD062D" w:rsidP="00AD062D">
      <w:pPr>
        <w:pStyle w:val="Heading2"/>
      </w:pPr>
      <w:r>
        <w:t>Micro SD - Internal</w:t>
      </w:r>
    </w:p>
    <w:p w14:paraId="25F91D0A" w14:textId="77777777" w:rsidR="00AD062D" w:rsidRDefault="00AD062D" w:rsidP="00AD062D">
      <w:pPr>
        <w:contextualSpacing/>
      </w:pPr>
      <w:r>
        <w:t>(1) Micro SD card, not accessible externally.</w:t>
      </w:r>
    </w:p>
    <w:p w14:paraId="60DBE039" w14:textId="77777777" w:rsidR="00AD062D" w:rsidRDefault="00AD062D" w:rsidP="00AD062D">
      <w:pPr>
        <w:pStyle w:val="Heading2"/>
      </w:pPr>
      <w:r>
        <w:t>Module – LPC1768</w:t>
      </w:r>
    </w:p>
    <w:p w14:paraId="6E35D182" w14:textId="61A31B6F" w:rsidR="00AD062D" w:rsidRDefault="00AD062D" w:rsidP="00AD062D">
      <w:pPr>
        <w:contextualSpacing/>
      </w:pPr>
      <w:r>
        <w:t>(1) socket for MBED LPC1768 microcontroller</w:t>
      </w:r>
    </w:p>
    <w:p w14:paraId="39C032CD" w14:textId="77777777" w:rsidR="005F7CE7" w:rsidRDefault="005F7CE7" w:rsidP="005F7CE7">
      <w:pPr>
        <w:contextualSpacing/>
      </w:pPr>
    </w:p>
    <w:p w14:paraId="11351392" w14:textId="00258086" w:rsidR="005F7CE7" w:rsidRDefault="005F7CE7" w:rsidP="005F7CE7">
      <w:pPr>
        <w:contextualSpacing/>
      </w:pPr>
      <w:r>
        <w:t xml:space="preserve">The socket will be a double row of pins, for ease of testing and possible installation of a daughterboard if the PCB is not mounted within the enclosure. The socket for the MBED LPC1768 should </w:t>
      </w:r>
      <w:proofErr w:type="gramStart"/>
      <w:r>
        <w:t>be located in</w:t>
      </w:r>
      <w:proofErr w:type="gramEnd"/>
      <w:r>
        <w:t xml:space="preserve"> a way that the USB connector is accessible when the PCB is removed from the enclosure without having to remove the antenna connector.</w:t>
      </w:r>
    </w:p>
    <w:p w14:paraId="3C3C8B7A" w14:textId="77777777" w:rsidR="005F7CE7" w:rsidRDefault="005F7CE7" w:rsidP="005F7CE7">
      <w:pPr>
        <w:contextualSpacing/>
      </w:pPr>
    </w:p>
    <w:p w14:paraId="79BF8D13" w14:textId="77777777" w:rsidR="005F7CE7" w:rsidRDefault="005F7CE7" w:rsidP="005F7CE7">
      <w:pPr>
        <w:contextualSpacing/>
      </w:pPr>
      <w:r>
        <w:t>Additional holes in the PCB should be located so that a tie-strap could be used to prevent vibration from dislodging the module.</w:t>
      </w:r>
    </w:p>
    <w:p w14:paraId="60E02F9F" w14:textId="5A4CC59B" w:rsidR="005F7CE7" w:rsidRDefault="005F7CE7" w:rsidP="00AD062D">
      <w:pPr>
        <w:contextualSpacing/>
      </w:pPr>
    </w:p>
    <w:p w14:paraId="348AF43E" w14:textId="5E519FD4" w:rsidR="005F7CE7" w:rsidRPr="00C10463" w:rsidRDefault="005F7CE7" w:rsidP="005F7CE7">
      <w:pPr>
        <w:pStyle w:val="Heading3"/>
      </w:pPr>
      <w:r>
        <w:t>LPC1768 Pinout Assignments</w:t>
      </w:r>
    </w:p>
    <w:tbl>
      <w:tblPr>
        <w:tblStyle w:val="TableGrid"/>
        <w:tblW w:w="0" w:type="auto"/>
        <w:tblLook w:val="04A0" w:firstRow="1" w:lastRow="0" w:firstColumn="1" w:lastColumn="0" w:noHBand="0" w:noVBand="1"/>
      </w:tblPr>
      <w:tblGrid>
        <w:gridCol w:w="590"/>
        <w:gridCol w:w="1837"/>
        <w:gridCol w:w="6009"/>
        <w:gridCol w:w="1081"/>
        <w:gridCol w:w="553"/>
      </w:tblGrid>
      <w:tr w:rsidR="005F7CE7" w:rsidRPr="00C10463" w14:paraId="318AAA36" w14:textId="77777777" w:rsidTr="00F950C9">
        <w:trPr>
          <w:cantSplit/>
        </w:trPr>
        <w:tc>
          <w:tcPr>
            <w:tcW w:w="612" w:type="dxa"/>
          </w:tcPr>
          <w:p w14:paraId="51C8CF7B"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Pin</w:t>
            </w:r>
          </w:p>
        </w:tc>
        <w:tc>
          <w:tcPr>
            <w:tcW w:w="1562" w:type="dxa"/>
          </w:tcPr>
          <w:p w14:paraId="1FCC7D2C" w14:textId="77777777" w:rsidR="005F7CE7" w:rsidRPr="00C10463" w:rsidRDefault="005F7CE7" w:rsidP="00F950C9">
            <w:pPr>
              <w:contextualSpacing/>
              <w:rPr>
                <w:rFonts w:ascii="Courier New" w:hAnsi="Courier New" w:cs="Courier New"/>
                <w:b/>
                <w:noProof/>
                <w:sz w:val="18"/>
                <w:szCs w:val="18"/>
              </w:rPr>
            </w:pPr>
            <w:r w:rsidRPr="00C10463">
              <w:rPr>
                <w:rFonts w:ascii="Courier New" w:hAnsi="Courier New" w:cs="Courier New"/>
                <w:b/>
                <w:noProof/>
                <w:sz w:val="18"/>
                <w:szCs w:val="18"/>
              </w:rPr>
              <w:t>Function</w:t>
            </w:r>
          </w:p>
        </w:tc>
        <w:tc>
          <w:tcPr>
            <w:tcW w:w="6009" w:type="dxa"/>
            <w:vMerge w:val="restart"/>
            <w:vAlign w:val="center"/>
          </w:tcPr>
          <w:p w14:paraId="02EAD283" w14:textId="77777777" w:rsidR="005F7CE7" w:rsidRPr="00C10463" w:rsidRDefault="005F7CE7" w:rsidP="00F950C9">
            <w:pPr>
              <w:contextualSpacing/>
              <w:jc w:val="center"/>
              <w:rPr>
                <w:rFonts w:ascii="Courier New" w:hAnsi="Courier New" w:cs="Courier New"/>
                <w:b/>
                <w:noProof/>
                <w:sz w:val="18"/>
                <w:szCs w:val="18"/>
              </w:rPr>
            </w:pPr>
            <w:r w:rsidRPr="00C10463">
              <w:rPr>
                <w:rFonts w:ascii="Courier New" w:hAnsi="Courier New" w:cs="Courier New"/>
                <w:b/>
                <w:noProof/>
                <w:sz w:val="18"/>
                <w:szCs w:val="18"/>
              </w:rPr>
              <w:drawing>
                <wp:inline distT="0" distB="0" distL="0" distR="0" wp14:anchorId="7AC29303" wp14:editId="158ED8CC">
                  <wp:extent cx="3678815" cy="2309813"/>
                  <wp:effectExtent l="0" t="0" r="0" b="0"/>
                  <wp:docPr id="2" name="Picture 2" descr="https://os.mbed.com/media/platforms/lpc1768_pin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s.mbed.com/media/platforms/lpc1768_pinou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17441" cy="2334065"/>
                          </a:xfrm>
                          <a:prstGeom prst="rect">
                            <a:avLst/>
                          </a:prstGeom>
                          <a:noFill/>
                          <a:ln>
                            <a:noFill/>
                          </a:ln>
                        </pic:spPr>
                      </pic:pic>
                    </a:graphicData>
                  </a:graphic>
                </wp:inline>
              </w:drawing>
            </w:r>
          </w:p>
        </w:tc>
        <w:tc>
          <w:tcPr>
            <w:tcW w:w="889" w:type="dxa"/>
          </w:tcPr>
          <w:p w14:paraId="059A90AF"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Function</w:t>
            </w:r>
          </w:p>
        </w:tc>
        <w:tc>
          <w:tcPr>
            <w:tcW w:w="558" w:type="dxa"/>
          </w:tcPr>
          <w:p w14:paraId="15AD39AF"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Pin</w:t>
            </w:r>
          </w:p>
        </w:tc>
      </w:tr>
      <w:tr w:rsidR="005F7CE7" w:rsidRPr="00C10463" w14:paraId="744CBC80" w14:textId="77777777" w:rsidTr="00F950C9">
        <w:trPr>
          <w:cantSplit/>
        </w:trPr>
        <w:tc>
          <w:tcPr>
            <w:tcW w:w="612" w:type="dxa"/>
          </w:tcPr>
          <w:p w14:paraId="2FB0945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w:t>
            </w:r>
          </w:p>
        </w:tc>
        <w:tc>
          <w:tcPr>
            <w:tcW w:w="1562" w:type="dxa"/>
          </w:tcPr>
          <w:p w14:paraId="243706E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Ground</w:t>
            </w:r>
          </w:p>
        </w:tc>
        <w:tc>
          <w:tcPr>
            <w:tcW w:w="6009" w:type="dxa"/>
            <w:vMerge/>
          </w:tcPr>
          <w:p w14:paraId="6E10F72A" w14:textId="77777777" w:rsidR="005F7CE7" w:rsidRPr="00C10463" w:rsidRDefault="005F7CE7" w:rsidP="00F950C9">
            <w:pPr>
              <w:contextualSpacing/>
              <w:jc w:val="center"/>
              <w:rPr>
                <w:rFonts w:ascii="Courier New" w:hAnsi="Courier New" w:cs="Courier New"/>
                <w:sz w:val="18"/>
                <w:szCs w:val="18"/>
              </w:rPr>
            </w:pPr>
          </w:p>
        </w:tc>
        <w:tc>
          <w:tcPr>
            <w:tcW w:w="889" w:type="dxa"/>
          </w:tcPr>
          <w:p w14:paraId="1BE6F8A3" w14:textId="77777777" w:rsidR="005F7CE7" w:rsidRPr="00C10463" w:rsidRDefault="005F7CE7" w:rsidP="00F950C9">
            <w:pPr>
              <w:contextualSpacing/>
              <w:rPr>
                <w:rFonts w:ascii="Courier New" w:hAnsi="Courier New" w:cs="Courier New"/>
                <w:sz w:val="18"/>
                <w:szCs w:val="18"/>
              </w:rPr>
            </w:pPr>
          </w:p>
        </w:tc>
        <w:tc>
          <w:tcPr>
            <w:tcW w:w="558" w:type="dxa"/>
          </w:tcPr>
          <w:p w14:paraId="06DD568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40</w:t>
            </w:r>
          </w:p>
        </w:tc>
      </w:tr>
      <w:tr w:rsidR="005F7CE7" w:rsidRPr="00C10463" w14:paraId="75A0F578" w14:textId="77777777" w:rsidTr="00F950C9">
        <w:trPr>
          <w:cantSplit/>
        </w:trPr>
        <w:tc>
          <w:tcPr>
            <w:tcW w:w="612" w:type="dxa"/>
          </w:tcPr>
          <w:p w14:paraId="3EE85D5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lastRenderedPageBreak/>
              <w:t>2</w:t>
            </w:r>
          </w:p>
        </w:tc>
        <w:tc>
          <w:tcPr>
            <w:tcW w:w="1562" w:type="dxa"/>
          </w:tcPr>
          <w:p w14:paraId="73514FD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Vin</w:t>
            </w:r>
          </w:p>
        </w:tc>
        <w:tc>
          <w:tcPr>
            <w:tcW w:w="6009" w:type="dxa"/>
            <w:vMerge/>
          </w:tcPr>
          <w:p w14:paraId="117082F0" w14:textId="77777777" w:rsidR="005F7CE7" w:rsidRPr="00C10463" w:rsidRDefault="005F7CE7" w:rsidP="00F950C9">
            <w:pPr>
              <w:contextualSpacing/>
              <w:rPr>
                <w:rFonts w:ascii="Courier New" w:hAnsi="Courier New" w:cs="Courier New"/>
                <w:sz w:val="18"/>
                <w:szCs w:val="18"/>
              </w:rPr>
            </w:pPr>
          </w:p>
        </w:tc>
        <w:tc>
          <w:tcPr>
            <w:tcW w:w="889" w:type="dxa"/>
          </w:tcPr>
          <w:p w14:paraId="245BDBAD" w14:textId="77777777" w:rsidR="005F7CE7" w:rsidRPr="00C10463" w:rsidRDefault="005F7CE7" w:rsidP="00F950C9">
            <w:pPr>
              <w:contextualSpacing/>
              <w:rPr>
                <w:rFonts w:ascii="Courier New" w:hAnsi="Courier New" w:cs="Courier New"/>
                <w:sz w:val="18"/>
                <w:szCs w:val="18"/>
              </w:rPr>
            </w:pPr>
          </w:p>
        </w:tc>
        <w:tc>
          <w:tcPr>
            <w:tcW w:w="558" w:type="dxa"/>
          </w:tcPr>
          <w:p w14:paraId="73072EF2"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39</w:t>
            </w:r>
          </w:p>
        </w:tc>
      </w:tr>
      <w:tr w:rsidR="005F7CE7" w:rsidRPr="00C10463" w14:paraId="4D5A65E0" w14:textId="77777777" w:rsidTr="00F950C9">
        <w:trPr>
          <w:cantSplit/>
        </w:trPr>
        <w:tc>
          <w:tcPr>
            <w:tcW w:w="612" w:type="dxa"/>
          </w:tcPr>
          <w:p w14:paraId="3AF5EAA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w:t>
            </w:r>
          </w:p>
        </w:tc>
        <w:tc>
          <w:tcPr>
            <w:tcW w:w="1562" w:type="dxa"/>
          </w:tcPr>
          <w:p w14:paraId="07384F28" w14:textId="77777777" w:rsidR="005F7CE7" w:rsidRPr="00C10463" w:rsidRDefault="005F7CE7" w:rsidP="00F950C9">
            <w:pPr>
              <w:contextualSpacing/>
              <w:rPr>
                <w:rFonts w:ascii="Courier New" w:hAnsi="Courier New" w:cs="Courier New"/>
                <w:sz w:val="18"/>
                <w:szCs w:val="18"/>
              </w:rPr>
            </w:pPr>
            <w:proofErr w:type="spellStart"/>
            <w:proofErr w:type="gramStart"/>
            <w:r w:rsidRPr="00C10463">
              <w:rPr>
                <w:rFonts w:ascii="Courier New" w:hAnsi="Courier New" w:cs="Courier New"/>
                <w:sz w:val="18"/>
                <w:szCs w:val="18"/>
              </w:rPr>
              <w:t>VBat</w:t>
            </w:r>
            <w:proofErr w:type="spellEnd"/>
            <w:r w:rsidRPr="00C10463">
              <w:rPr>
                <w:rFonts w:ascii="Courier New" w:hAnsi="Courier New" w:cs="Courier New"/>
                <w:sz w:val="18"/>
                <w:szCs w:val="18"/>
              </w:rPr>
              <w:t>(</w:t>
            </w:r>
            <w:proofErr w:type="gramEnd"/>
            <w:r w:rsidRPr="00C10463">
              <w:rPr>
                <w:rFonts w:ascii="Courier New" w:hAnsi="Courier New" w:cs="Courier New"/>
                <w:sz w:val="18"/>
                <w:szCs w:val="18"/>
              </w:rPr>
              <w:t>RTC)</w:t>
            </w:r>
          </w:p>
        </w:tc>
        <w:tc>
          <w:tcPr>
            <w:tcW w:w="6009" w:type="dxa"/>
            <w:vMerge/>
          </w:tcPr>
          <w:p w14:paraId="16416B61" w14:textId="77777777" w:rsidR="005F7CE7" w:rsidRPr="00C10463" w:rsidRDefault="005F7CE7" w:rsidP="00F950C9">
            <w:pPr>
              <w:contextualSpacing/>
              <w:rPr>
                <w:rFonts w:ascii="Courier New" w:hAnsi="Courier New" w:cs="Courier New"/>
                <w:sz w:val="18"/>
                <w:szCs w:val="18"/>
              </w:rPr>
            </w:pPr>
          </w:p>
        </w:tc>
        <w:tc>
          <w:tcPr>
            <w:tcW w:w="889" w:type="dxa"/>
          </w:tcPr>
          <w:p w14:paraId="66C12467" w14:textId="77777777" w:rsidR="005F7CE7" w:rsidRPr="00C10463" w:rsidRDefault="005F7CE7" w:rsidP="00F950C9">
            <w:pPr>
              <w:contextualSpacing/>
              <w:rPr>
                <w:rFonts w:ascii="Courier New" w:hAnsi="Courier New" w:cs="Courier New"/>
                <w:sz w:val="18"/>
                <w:szCs w:val="18"/>
              </w:rPr>
            </w:pPr>
          </w:p>
        </w:tc>
        <w:tc>
          <w:tcPr>
            <w:tcW w:w="558" w:type="dxa"/>
          </w:tcPr>
          <w:p w14:paraId="1A9E7E2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38</w:t>
            </w:r>
          </w:p>
        </w:tc>
      </w:tr>
      <w:tr w:rsidR="005F7CE7" w:rsidRPr="00C10463" w14:paraId="5296BB10" w14:textId="77777777" w:rsidTr="00F950C9">
        <w:trPr>
          <w:cantSplit/>
        </w:trPr>
        <w:tc>
          <w:tcPr>
            <w:tcW w:w="612" w:type="dxa"/>
          </w:tcPr>
          <w:p w14:paraId="200315B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4</w:t>
            </w:r>
          </w:p>
        </w:tc>
        <w:tc>
          <w:tcPr>
            <w:tcW w:w="1562" w:type="dxa"/>
          </w:tcPr>
          <w:p w14:paraId="316426E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/Reset</w:t>
            </w:r>
          </w:p>
        </w:tc>
        <w:tc>
          <w:tcPr>
            <w:tcW w:w="6009" w:type="dxa"/>
            <w:vMerge/>
          </w:tcPr>
          <w:p w14:paraId="6A355291" w14:textId="77777777" w:rsidR="005F7CE7" w:rsidRPr="00C10463" w:rsidRDefault="005F7CE7" w:rsidP="00F950C9">
            <w:pPr>
              <w:contextualSpacing/>
              <w:rPr>
                <w:rFonts w:ascii="Courier New" w:hAnsi="Courier New" w:cs="Courier New"/>
                <w:sz w:val="18"/>
                <w:szCs w:val="18"/>
              </w:rPr>
            </w:pPr>
          </w:p>
        </w:tc>
        <w:tc>
          <w:tcPr>
            <w:tcW w:w="889" w:type="dxa"/>
          </w:tcPr>
          <w:p w14:paraId="1AAD7F09" w14:textId="77777777" w:rsidR="005F7CE7" w:rsidRPr="00C10463" w:rsidRDefault="005F7CE7" w:rsidP="00F950C9">
            <w:pPr>
              <w:contextualSpacing/>
              <w:rPr>
                <w:rFonts w:ascii="Courier New" w:hAnsi="Courier New" w:cs="Courier New"/>
                <w:sz w:val="18"/>
                <w:szCs w:val="18"/>
              </w:rPr>
            </w:pPr>
          </w:p>
        </w:tc>
        <w:tc>
          <w:tcPr>
            <w:tcW w:w="558" w:type="dxa"/>
          </w:tcPr>
          <w:p w14:paraId="0CEF478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37</w:t>
            </w:r>
          </w:p>
        </w:tc>
      </w:tr>
      <w:tr w:rsidR="005F7CE7" w:rsidRPr="00C10463" w14:paraId="258079E7" w14:textId="77777777" w:rsidTr="00F950C9">
        <w:trPr>
          <w:cantSplit/>
        </w:trPr>
        <w:tc>
          <w:tcPr>
            <w:tcW w:w="612" w:type="dxa"/>
          </w:tcPr>
          <w:p w14:paraId="7B932C2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5</w:t>
            </w:r>
          </w:p>
        </w:tc>
        <w:tc>
          <w:tcPr>
            <w:tcW w:w="1562" w:type="dxa"/>
          </w:tcPr>
          <w:p w14:paraId="5812B29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605AD2AD" w14:textId="77777777" w:rsidR="005F7CE7" w:rsidRPr="00C10463" w:rsidRDefault="005F7CE7" w:rsidP="00F950C9">
            <w:pPr>
              <w:contextualSpacing/>
              <w:rPr>
                <w:rFonts w:ascii="Courier New" w:hAnsi="Courier New" w:cs="Courier New"/>
                <w:sz w:val="18"/>
                <w:szCs w:val="18"/>
              </w:rPr>
            </w:pPr>
          </w:p>
        </w:tc>
        <w:tc>
          <w:tcPr>
            <w:tcW w:w="889" w:type="dxa"/>
          </w:tcPr>
          <w:p w14:paraId="1751260B" w14:textId="77777777" w:rsidR="005F7CE7" w:rsidRPr="00C10463" w:rsidRDefault="005F7CE7" w:rsidP="00F950C9">
            <w:pPr>
              <w:contextualSpacing/>
              <w:rPr>
                <w:rFonts w:ascii="Courier New" w:hAnsi="Courier New" w:cs="Courier New"/>
                <w:sz w:val="18"/>
                <w:szCs w:val="18"/>
              </w:rPr>
            </w:pPr>
          </w:p>
        </w:tc>
        <w:tc>
          <w:tcPr>
            <w:tcW w:w="558" w:type="dxa"/>
          </w:tcPr>
          <w:p w14:paraId="1F2D3CC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36</w:t>
            </w:r>
          </w:p>
        </w:tc>
      </w:tr>
      <w:tr w:rsidR="005F7CE7" w:rsidRPr="00C10463" w14:paraId="3AB6977E" w14:textId="77777777" w:rsidTr="00F950C9">
        <w:trPr>
          <w:cantSplit/>
        </w:trPr>
        <w:tc>
          <w:tcPr>
            <w:tcW w:w="612" w:type="dxa"/>
          </w:tcPr>
          <w:p w14:paraId="4CD158D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6</w:t>
            </w:r>
          </w:p>
        </w:tc>
        <w:tc>
          <w:tcPr>
            <w:tcW w:w="1562" w:type="dxa"/>
          </w:tcPr>
          <w:p w14:paraId="1649828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1D222448" w14:textId="77777777" w:rsidR="005F7CE7" w:rsidRPr="00C10463" w:rsidRDefault="005F7CE7" w:rsidP="00F950C9">
            <w:pPr>
              <w:contextualSpacing/>
              <w:rPr>
                <w:rFonts w:ascii="Courier New" w:hAnsi="Courier New" w:cs="Courier New"/>
                <w:sz w:val="18"/>
                <w:szCs w:val="18"/>
              </w:rPr>
            </w:pPr>
          </w:p>
        </w:tc>
        <w:tc>
          <w:tcPr>
            <w:tcW w:w="889" w:type="dxa"/>
          </w:tcPr>
          <w:p w14:paraId="41D69574" w14:textId="77777777" w:rsidR="005F7CE7" w:rsidRPr="00C10463" w:rsidRDefault="005F7CE7" w:rsidP="00F950C9">
            <w:pPr>
              <w:contextualSpacing/>
              <w:rPr>
                <w:rFonts w:ascii="Courier New" w:hAnsi="Courier New" w:cs="Courier New"/>
                <w:sz w:val="18"/>
                <w:szCs w:val="18"/>
              </w:rPr>
            </w:pPr>
          </w:p>
        </w:tc>
        <w:tc>
          <w:tcPr>
            <w:tcW w:w="558" w:type="dxa"/>
          </w:tcPr>
          <w:p w14:paraId="60305EE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35</w:t>
            </w:r>
          </w:p>
        </w:tc>
      </w:tr>
      <w:tr w:rsidR="005F7CE7" w:rsidRPr="00C10463" w14:paraId="7AB0D2FE" w14:textId="77777777" w:rsidTr="00F950C9">
        <w:trPr>
          <w:cantSplit/>
        </w:trPr>
        <w:tc>
          <w:tcPr>
            <w:tcW w:w="612" w:type="dxa"/>
          </w:tcPr>
          <w:p w14:paraId="09DE9E1C"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7</w:t>
            </w:r>
          </w:p>
        </w:tc>
        <w:tc>
          <w:tcPr>
            <w:tcW w:w="1562" w:type="dxa"/>
          </w:tcPr>
          <w:p w14:paraId="3C6449C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6E6F1435" w14:textId="77777777" w:rsidR="005F7CE7" w:rsidRPr="00C10463" w:rsidRDefault="005F7CE7" w:rsidP="00F950C9">
            <w:pPr>
              <w:contextualSpacing/>
              <w:rPr>
                <w:rFonts w:ascii="Courier New" w:hAnsi="Courier New" w:cs="Courier New"/>
                <w:sz w:val="18"/>
                <w:szCs w:val="18"/>
              </w:rPr>
            </w:pPr>
          </w:p>
        </w:tc>
        <w:tc>
          <w:tcPr>
            <w:tcW w:w="889" w:type="dxa"/>
          </w:tcPr>
          <w:p w14:paraId="366728F2" w14:textId="77777777" w:rsidR="005F7CE7" w:rsidRPr="00C10463" w:rsidRDefault="005F7CE7" w:rsidP="00F950C9">
            <w:pPr>
              <w:contextualSpacing/>
              <w:rPr>
                <w:rFonts w:ascii="Courier New" w:hAnsi="Courier New" w:cs="Courier New"/>
                <w:sz w:val="18"/>
                <w:szCs w:val="18"/>
              </w:rPr>
            </w:pPr>
          </w:p>
        </w:tc>
        <w:tc>
          <w:tcPr>
            <w:tcW w:w="558" w:type="dxa"/>
          </w:tcPr>
          <w:p w14:paraId="2E9A90C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34</w:t>
            </w:r>
          </w:p>
        </w:tc>
      </w:tr>
      <w:tr w:rsidR="005F7CE7" w:rsidRPr="00C10463" w14:paraId="200E5A6B" w14:textId="77777777" w:rsidTr="00F950C9">
        <w:trPr>
          <w:cantSplit/>
        </w:trPr>
        <w:tc>
          <w:tcPr>
            <w:tcW w:w="612" w:type="dxa"/>
          </w:tcPr>
          <w:p w14:paraId="6C9B5D0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8</w:t>
            </w:r>
          </w:p>
        </w:tc>
        <w:tc>
          <w:tcPr>
            <w:tcW w:w="1562" w:type="dxa"/>
          </w:tcPr>
          <w:p w14:paraId="1F4C87AC" w14:textId="77777777" w:rsidR="005F7CE7" w:rsidRPr="00C10463" w:rsidRDefault="005F7CE7" w:rsidP="00F950C9">
            <w:pPr>
              <w:contextualSpacing/>
              <w:rPr>
                <w:rFonts w:ascii="Courier New" w:hAnsi="Courier New" w:cs="Courier New"/>
                <w:sz w:val="18"/>
                <w:szCs w:val="18"/>
              </w:rPr>
            </w:pPr>
            <w:proofErr w:type="gramStart"/>
            <w:r w:rsidRPr="00C10463">
              <w:rPr>
                <w:rFonts w:ascii="Courier New" w:hAnsi="Courier New" w:cs="Courier New"/>
                <w:sz w:val="18"/>
                <w:szCs w:val="18"/>
              </w:rPr>
              <w:t>MicroSD(</w:t>
            </w:r>
            <w:proofErr w:type="gramEnd"/>
            <w:r w:rsidRPr="00C10463">
              <w:rPr>
                <w:rFonts w:ascii="Courier New" w:hAnsi="Courier New" w:cs="Courier New"/>
                <w:sz w:val="18"/>
                <w:szCs w:val="18"/>
              </w:rPr>
              <w:t>Select)</w:t>
            </w:r>
          </w:p>
        </w:tc>
        <w:tc>
          <w:tcPr>
            <w:tcW w:w="6009" w:type="dxa"/>
            <w:vMerge/>
          </w:tcPr>
          <w:p w14:paraId="55FD98E4" w14:textId="77777777" w:rsidR="005F7CE7" w:rsidRPr="00C10463" w:rsidRDefault="005F7CE7" w:rsidP="00F950C9">
            <w:pPr>
              <w:contextualSpacing/>
              <w:rPr>
                <w:rFonts w:ascii="Courier New" w:hAnsi="Courier New" w:cs="Courier New"/>
                <w:sz w:val="18"/>
                <w:szCs w:val="18"/>
              </w:rPr>
            </w:pPr>
          </w:p>
        </w:tc>
        <w:tc>
          <w:tcPr>
            <w:tcW w:w="889" w:type="dxa"/>
          </w:tcPr>
          <w:p w14:paraId="7CDF40A3" w14:textId="77777777" w:rsidR="005F7CE7" w:rsidRPr="00C10463" w:rsidRDefault="005F7CE7" w:rsidP="00F950C9">
            <w:pPr>
              <w:contextualSpacing/>
              <w:rPr>
                <w:rFonts w:ascii="Courier New" w:hAnsi="Courier New" w:cs="Courier New"/>
                <w:sz w:val="18"/>
                <w:szCs w:val="18"/>
              </w:rPr>
            </w:pPr>
          </w:p>
        </w:tc>
        <w:tc>
          <w:tcPr>
            <w:tcW w:w="558" w:type="dxa"/>
          </w:tcPr>
          <w:p w14:paraId="1BBF96F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33</w:t>
            </w:r>
          </w:p>
        </w:tc>
      </w:tr>
      <w:tr w:rsidR="005F7CE7" w:rsidRPr="00C10463" w14:paraId="24638769" w14:textId="77777777" w:rsidTr="00F950C9">
        <w:trPr>
          <w:cantSplit/>
        </w:trPr>
        <w:tc>
          <w:tcPr>
            <w:tcW w:w="612" w:type="dxa"/>
          </w:tcPr>
          <w:p w14:paraId="61AF7D8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9</w:t>
            </w:r>
          </w:p>
        </w:tc>
        <w:tc>
          <w:tcPr>
            <w:tcW w:w="1562" w:type="dxa"/>
          </w:tcPr>
          <w:p w14:paraId="2470A3C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1</w:t>
            </w:r>
          </w:p>
        </w:tc>
        <w:tc>
          <w:tcPr>
            <w:tcW w:w="6009" w:type="dxa"/>
            <w:vMerge/>
          </w:tcPr>
          <w:p w14:paraId="1046DD90" w14:textId="77777777" w:rsidR="005F7CE7" w:rsidRPr="00C10463" w:rsidRDefault="005F7CE7" w:rsidP="00F950C9">
            <w:pPr>
              <w:contextualSpacing/>
              <w:rPr>
                <w:rFonts w:ascii="Courier New" w:hAnsi="Courier New" w:cs="Courier New"/>
                <w:sz w:val="18"/>
                <w:szCs w:val="18"/>
              </w:rPr>
            </w:pPr>
          </w:p>
        </w:tc>
        <w:tc>
          <w:tcPr>
            <w:tcW w:w="889" w:type="dxa"/>
          </w:tcPr>
          <w:p w14:paraId="09AE8481" w14:textId="77777777" w:rsidR="005F7CE7" w:rsidRPr="00C10463" w:rsidRDefault="005F7CE7" w:rsidP="00F950C9">
            <w:pPr>
              <w:contextualSpacing/>
              <w:rPr>
                <w:rFonts w:ascii="Courier New" w:hAnsi="Courier New" w:cs="Courier New"/>
                <w:sz w:val="18"/>
                <w:szCs w:val="18"/>
              </w:rPr>
            </w:pPr>
          </w:p>
        </w:tc>
        <w:tc>
          <w:tcPr>
            <w:tcW w:w="558" w:type="dxa"/>
          </w:tcPr>
          <w:p w14:paraId="071DFC4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32</w:t>
            </w:r>
          </w:p>
        </w:tc>
      </w:tr>
      <w:tr w:rsidR="005F7CE7" w:rsidRPr="00C10463" w14:paraId="5C41E066" w14:textId="77777777" w:rsidTr="00F950C9">
        <w:trPr>
          <w:cantSplit/>
        </w:trPr>
        <w:tc>
          <w:tcPr>
            <w:tcW w:w="612" w:type="dxa"/>
          </w:tcPr>
          <w:p w14:paraId="194E7E4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10</w:t>
            </w:r>
          </w:p>
        </w:tc>
        <w:tc>
          <w:tcPr>
            <w:tcW w:w="1562" w:type="dxa"/>
          </w:tcPr>
          <w:p w14:paraId="734FD11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1</w:t>
            </w:r>
          </w:p>
        </w:tc>
        <w:tc>
          <w:tcPr>
            <w:tcW w:w="6009" w:type="dxa"/>
            <w:vMerge/>
          </w:tcPr>
          <w:p w14:paraId="58157B5B" w14:textId="77777777" w:rsidR="005F7CE7" w:rsidRPr="00C10463" w:rsidRDefault="005F7CE7" w:rsidP="00F950C9">
            <w:pPr>
              <w:contextualSpacing/>
              <w:rPr>
                <w:rFonts w:ascii="Courier New" w:hAnsi="Courier New" w:cs="Courier New"/>
                <w:sz w:val="18"/>
                <w:szCs w:val="18"/>
              </w:rPr>
            </w:pPr>
          </w:p>
        </w:tc>
        <w:tc>
          <w:tcPr>
            <w:tcW w:w="889" w:type="dxa"/>
          </w:tcPr>
          <w:p w14:paraId="4B2A32CA" w14:textId="77777777" w:rsidR="005F7CE7" w:rsidRPr="00C10463" w:rsidRDefault="005F7CE7" w:rsidP="00F950C9">
            <w:pPr>
              <w:contextualSpacing/>
              <w:rPr>
                <w:rFonts w:ascii="Courier New" w:hAnsi="Courier New" w:cs="Courier New"/>
                <w:sz w:val="18"/>
                <w:szCs w:val="18"/>
              </w:rPr>
            </w:pPr>
          </w:p>
        </w:tc>
        <w:tc>
          <w:tcPr>
            <w:tcW w:w="558" w:type="dxa"/>
          </w:tcPr>
          <w:p w14:paraId="2CEB5C5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31</w:t>
            </w:r>
          </w:p>
        </w:tc>
      </w:tr>
      <w:tr w:rsidR="005F7CE7" w:rsidRPr="00C10463" w14:paraId="26F3057A" w14:textId="77777777" w:rsidTr="00F950C9">
        <w:trPr>
          <w:cantSplit/>
        </w:trPr>
        <w:tc>
          <w:tcPr>
            <w:tcW w:w="612" w:type="dxa"/>
          </w:tcPr>
          <w:p w14:paraId="664A99BF"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11</w:t>
            </w:r>
          </w:p>
        </w:tc>
        <w:tc>
          <w:tcPr>
            <w:tcW w:w="1562" w:type="dxa"/>
          </w:tcPr>
          <w:p w14:paraId="56F9156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LED 1</w:t>
            </w:r>
          </w:p>
        </w:tc>
        <w:tc>
          <w:tcPr>
            <w:tcW w:w="6009" w:type="dxa"/>
            <w:vMerge/>
          </w:tcPr>
          <w:p w14:paraId="2CB78C54" w14:textId="77777777" w:rsidR="005F7CE7" w:rsidRPr="00C10463" w:rsidRDefault="005F7CE7" w:rsidP="00F950C9">
            <w:pPr>
              <w:contextualSpacing/>
              <w:rPr>
                <w:rFonts w:ascii="Courier New" w:hAnsi="Courier New" w:cs="Courier New"/>
                <w:sz w:val="18"/>
                <w:szCs w:val="18"/>
              </w:rPr>
            </w:pPr>
          </w:p>
        </w:tc>
        <w:tc>
          <w:tcPr>
            <w:tcW w:w="889" w:type="dxa"/>
          </w:tcPr>
          <w:p w14:paraId="188F3FE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2</w:t>
            </w:r>
          </w:p>
        </w:tc>
        <w:tc>
          <w:tcPr>
            <w:tcW w:w="558" w:type="dxa"/>
          </w:tcPr>
          <w:p w14:paraId="4A93E63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30</w:t>
            </w:r>
          </w:p>
        </w:tc>
      </w:tr>
      <w:tr w:rsidR="005F7CE7" w:rsidRPr="00C10463" w14:paraId="0CFC8F38" w14:textId="77777777" w:rsidTr="00F950C9">
        <w:trPr>
          <w:cantSplit/>
        </w:trPr>
        <w:tc>
          <w:tcPr>
            <w:tcW w:w="612" w:type="dxa"/>
          </w:tcPr>
          <w:p w14:paraId="5425CFB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12</w:t>
            </w:r>
          </w:p>
        </w:tc>
        <w:tc>
          <w:tcPr>
            <w:tcW w:w="1562" w:type="dxa"/>
          </w:tcPr>
          <w:p w14:paraId="499E9AB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LED 2</w:t>
            </w:r>
          </w:p>
        </w:tc>
        <w:tc>
          <w:tcPr>
            <w:tcW w:w="6009" w:type="dxa"/>
            <w:vMerge/>
          </w:tcPr>
          <w:p w14:paraId="64A316C8" w14:textId="77777777" w:rsidR="005F7CE7" w:rsidRPr="00C10463" w:rsidRDefault="005F7CE7" w:rsidP="00F950C9">
            <w:pPr>
              <w:contextualSpacing/>
              <w:rPr>
                <w:rFonts w:ascii="Courier New" w:hAnsi="Courier New" w:cs="Courier New"/>
                <w:sz w:val="18"/>
                <w:szCs w:val="18"/>
              </w:rPr>
            </w:pPr>
          </w:p>
        </w:tc>
        <w:tc>
          <w:tcPr>
            <w:tcW w:w="889" w:type="dxa"/>
          </w:tcPr>
          <w:p w14:paraId="5FADD37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2</w:t>
            </w:r>
          </w:p>
        </w:tc>
        <w:tc>
          <w:tcPr>
            <w:tcW w:w="558" w:type="dxa"/>
          </w:tcPr>
          <w:p w14:paraId="2A9764A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29</w:t>
            </w:r>
          </w:p>
        </w:tc>
      </w:tr>
      <w:tr w:rsidR="005F7CE7" w:rsidRPr="00C10463" w14:paraId="4A7DC824" w14:textId="77777777" w:rsidTr="00F950C9">
        <w:trPr>
          <w:cantSplit/>
        </w:trPr>
        <w:tc>
          <w:tcPr>
            <w:tcW w:w="612" w:type="dxa"/>
          </w:tcPr>
          <w:p w14:paraId="500F0E3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13</w:t>
            </w:r>
          </w:p>
        </w:tc>
        <w:tc>
          <w:tcPr>
            <w:tcW w:w="1562" w:type="dxa"/>
          </w:tcPr>
          <w:p w14:paraId="6CA0462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RS232</w:t>
            </w:r>
          </w:p>
        </w:tc>
        <w:tc>
          <w:tcPr>
            <w:tcW w:w="6009" w:type="dxa"/>
            <w:vMerge/>
          </w:tcPr>
          <w:p w14:paraId="5BAFB2D6" w14:textId="77777777" w:rsidR="005F7CE7" w:rsidRPr="00C10463" w:rsidRDefault="005F7CE7" w:rsidP="00F950C9">
            <w:pPr>
              <w:contextualSpacing/>
              <w:rPr>
                <w:rFonts w:ascii="Courier New" w:hAnsi="Courier New" w:cs="Courier New"/>
                <w:sz w:val="18"/>
                <w:szCs w:val="18"/>
              </w:rPr>
            </w:pPr>
          </w:p>
        </w:tc>
        <w:tc>
          <w:tcPr>
            <w:tcW w:w="889" w:type="dxa"/>
          </w:tcPr>
          <w:p w14:paraId="7E6C9AF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27823D7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28</w:t>
            </w:r>
          </w:p>
        </w:tc>
      </w:tr>
      <w:tr w:rsidR="005F7CE7" w:rsidRPr="00C10463" w14:paraId="6AA1B0E2" w14:textId="77777777" w:rsidTr="00F950C9">
        <w:trPr>
          <w:cantSplit/>
        </w:trPr>
        <w:tc>
          <w:tcPr>
            <w:tcW w:w="612" w:type="dxa"/>
          </w:tcPr>
          <w:p w14:paraId="5673DDD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14</w:t>
            </w:r>
          </w:p>
        </w:tc>
        <w:tc>
          <w:tcPr>
            <w:tcW w:w="1562" w:type="dxa"/>
          </w:tcPr>
          <w:p w14:paraId="3612C6B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RS232</w:t>
            </w:r>
          </w:p>
        </w:tc>
        <w:tc>
          <w:tcPr>
            <w:tcW w:w="6009" w:type="dxa"/>
            <w:vMerge/>
          </w:tcPr>
          <w:p w14:paraId="095D4D9E" w14:textId="77777777" w:rsidR="005F7CE7" w:rsidRPr="00C10463" w:rsidRDefault="005F7CE7" w:rsidP="00F950C9">
            <w:pPr>
              <w:contextualSpacing/>
              <w:rPr>
                <w:rFonts w:ascii="Courier New" w:hAnsi="Courier New" w:cs="Courier New"/>
                <w:sz w:val="18"/>
                <w:szCs w:val="18"/>
              </w:rPr>
            </w:pPr>
          </w:p>
        </w:tc>
        <w:tc>
          <w:tcPr>
            <w:tcW w:w="889" w:type="dxa"/>
          </w:tcPr>
          <w:p w14:paraId="5B776DA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0FB695E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27</w:t>
            </w:r>
          </w:p>
        </w:tc>
      </w:tr>
      <w:tr w:rsidR="005F7CE7" w:rsidRPr="00C10463" w14:paraId="269C44EE" w14:textId="77777777" w:rsidTr="00F950C9">
        <w:trPr>
          <w:cantSplit/>
        </w:trPr>
        <w:tc>
          <w:tcPr>
            <w:tcW w:w="612" w:type="dxa"/>
          </w:tcPr>
          <w:p w14:paraId="580BB28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15</w:t>
            </w:r>
          </w:p>
        </w:tc>
        <w:tc>
          <w:tcPr>
            <w:tcW w:w="1562" w:type="dxa"/>
          </w:tcPr>
          <w:p w14:paraId="53CBE7F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highlight w:val="yellow"/>
              </w:rPr>
              <w:t>UNUSED</w:t>
            </w:r>
          </w:p>
        </w:tc>
        <w:tc>
          <w:tcPr>
            <w:tcW w:w="6009" w:type="dxa"/>
            <w:vMerge/>
          </w:tcPr>
          <w:p w14:paraId="508FA8AE" w14:textId="77777777" w:rsidR="005F7CE7" w:rsidRPr="00C10463" w:rsidRDefault="005F7CE7" w:rsidP="00F950C9">
            <w:pPr>
              <w:contextualSpacing/>
              <w:rPr>
                <w:rFonts w:ascii="Courier New" w:hAnsi="Courier New" w:cs="Courier New"/>
                <w:sz w:val="18"/>
                <w:szCs w:val="18"/>
              </w:rPr>
            </w:pPr>
          </w:p>
        </w:tc>
        <w:tc>
          <w:tcPr>
            <w:tcW w:w="889" w:type="dxa"/>
          </w:tcPr>
          <w:p w14:paraId="3246F7E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67A1007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26</w:t>
            </w:r>
          </w:p>
        </w:tc>
      </w:tr>
      <w:tr w:rsidR="005F7CE7" w:rsidRPr="00C10463" w14:paraId="4DBCF5EB" w14:textId="77777777" w:rsidTr="00F950C9">
        <w:trPr>
          <w:cantSplit/>
        </w:trPr>
        <w:tc>
          <w:tcPr>
            <w:tcW w:w="612" w:type="dxa"/>
          </w:tcPr>
          <w:p w14:paraId="540D148F"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16</w:t>
            </w:r>
          </w:p>
        </w:tc>
        <w:tc>
          <w:tcPr>
            <w:tcW w:w="1562" w:type="dxa"/>
          </w:tcPr>
          <w:p w14:paraId="14DA915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5</w:t>
            </w:r>
          </w:p>
        </w:tc>
        <w:tc>
          <w:tcPr>
            <w:tcW w:w="6009" w:type="dxa"/>
            <w:vMerge/>
          </w:tcPr>
          <w:p w14:paraId="20064C7D" w14:textId="77777777" w:rsidR="005F7CE7" w:rsidRPr="00C10463" w:rsidRDefault="005F7CE7" w:rsidP="00F950C9">
            <w:pPr>
              <w:contextualSpacing/>
              <w:rPr>
                <w:rFonts w:ascii="Courier New" w:hAnsi="Courier New" w:cs="Courier New"/>
                <w:sz w:val="18"/>
                <w:szCs w:val="18"/>
              </w:rPr>
            </w:pPr>
          </w:p>
        </w:tc>
        <w:tc>
          <w:tcPr>
            <w:tcW w:w="889" w:type="dxa"/>
          </w:tcPr>
          <w:p w14:paraId="2CB10C6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1F34F58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25</w:t>
            </w:r>
          </w:p>
        </w:tc>
      </w:tr>
      <w:tr w:rsidR="005F7CE7" w:rsidRPr="00C10463" w14:paraId="744ECCCB" w14:textId="77777777" w:rsidTr="00F950C9">
        <w:trPr>
          <w:cantSplit/>
        </w:trPr>
        <w:tc>
          <w:tcPr>
            <w:tcW w:w="612" w:type="dxa"/>
          </w:tcPr>
          <w:p w14:paraId="65330E1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17</w:t>
            </w:r>
          </w:p>
        </w:tc>
        <w:tc>
          <w:tcPr>
            <w:tcW w:w="1562" w:type="dxa"/>
          </w:tcPr>
          <w:p w14:paraId="72B05A6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4</w:t>
            </w:r>
          </w:p>
        </w:tc>
        <w:tc>
          <w:tcPr>
            <w:tcW w:w="6009" w:type="dxa"/>
            <w:vMerge/>
          </w:tcPr>
          <w:p w14:paraId="7288F748" w14:textId="77777777" w:rsidR="005F7CE7" w:rsidRPr="00C10463" w:rsidRDefault="005F7CE7" w:rsidP="00F950C9">
            <w:pPr>
              <w:contextualSpacing/>
              <w:rPr>
                <w:rFonts w:ascii="Courier New" w:hAnsi="Courier New" w:cs="Courier New"/>
                <w:sz w:val="18"/>
                <w:szCs w:val="18"/>
              </w:rPr>
            </w:pPr>
          </w:p>
        </w:tc>
        <w:tc>
          <w:tcPr>
            <w:tcW w:w="889" w:type="dxa"/>
          </w:tcPr>
          <w:p w14:paraId="0B838BA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GPIO4</w:t>
            </w:r>
          </w:p>
        </w:tc>
        <w:tc>
          <w:tcPr>
            <w:tcW w:w="558" w:type="dxa"/>
          </w:tcPr>
          <w:p w14:paraId="5091614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24</w:t>
            </w:r>
          </w:p>
        </w:tc>
      </w:tr>
      <w:tr w:rsidR="005F7CE7" w:rsidRPr="00C10463" w14:paraId="756F2E97" w14:textId="77777777" w:rsidTr="00F950C9">
        <w:trPr>
          <w:cantSplit/>
        </w:trPr>
        <w:tc>
          <w:tcPr>
            <w:tcW w:w="612" w:type="dxa"/>
          </w:tcPr>
          <w:p w14:paraId="0E13715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18</w:t>
            </w:r>
          </w:p>
        </w:tc>
        <w:tc>
          <w:tcPr>
            <w:tcW w:w="1562" w:type="dxa"/>
          </w:tcPr>
          <w:p w14:paraId="1AEF2E1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3</w:t>
            </w:r>
          </w:p>
        </w:tc>
        <w:tc>
          <w:tcPr>
            <w:tcW w:w="6009" w:type="dxa"/>
            <w:vMerge/>
          </w:tcPr>
          <w:p w14:paraId="64C7A68E" w14:textId="77777777" w:rsidR="005F7CE7" w:rsidRPr="00C10463" w:rsidRDefault="005F7CE7" w:rsidP="00F950C9">
            <w:pPr>
              <w:contextualSpacing/>
              <w:rPr>
                <w:rFonts w:ascii="Courier New" w:hAnsi="Courier New" w:cs="Courier New"/>
                <w:sz w:val="18"/>
                <w:szCs w:val="18"/>
              </w:rPr>
            </w:pPr>
          </w:p>
        </w:tc>
        <w:tc>
          <w:tcPr>
            <w:tcW w:w="889" w:type="dxa"/>
          </w:tcPr>
          <w:p w14:paraId="5A4D880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GPIO3</w:t>
            </w:r>
          </w:p>
        </w:tc>
        <w:tc>
          <w:tcPr>
            <w:tcW w:w="558" w:type="dxa"/>
          </w:tcPr>
          <w:p w14:paraId="6B674FD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23</w:t>
            </w:r>
          </w:p>
        </w:tc>
      </w:tr>
      <w:tr w:rsidR="005F7CE7" w:rsidRPr="00C10463" w14:paraId="04B737D0" w14:textId="77777777" w:rsidTr="00F950C9">
        <w:trPr>
          <w:cantSplit/>
        </w:trPr>
        <w:tc>
          <w:tcPr>
            <w:tcW w:w="612" w:type="dxa"/>
          </w:tcPr>
          <w:p w14:paraId="455B535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19</w:t>
            </w:r>
          </w:p>
        </w:tc>
        <w:tc>
          <w:tcPr>
            <w:tcW w:w="1562" w:type="dxa"/>
          </w:tcPr>
          <w:p w14:paraId="5B97F2A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2</w:t>
            </w:r>
          </w:p>
        </w:tc>
        <w:tc>
          <w:tcPr>
            <w:tcW w:w="6009" w:type="dxa"/>
            <w:vMerge/>
          </w:tcPr>
          <w:p w14:paraId="6F452BFC" w14:textId="77777777" w:rsidR="005F7CE7" w:rsidRPr="00C10463" w:rsidRDefault="005F7CE7" w:rsidP="00F950C9">
            <w:pPr>
              <w:contextualSpacing/>
              <w:rPr>
                <w:rFonts w:ascii="Courier New" w:hAnsi="Courier New" w:cs="Courier New"/>
                <w:sz w:val="18"/>
                <w:szCs w:val="18"/>
              </w:rPr>
            </w:pPr>
          </w:p>
        </w:tc>
        <w:tc>
          <w:tcPr>
            <w:tcW w:w="889" w:type="dxa"/>
          </w:tcPr>
          <w:p w14:paraId="4BB566A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GPIO2</w:t>
            </w:r>
          </w:p>
        </w:tc>
        <w:tc>
          <w:tcPr>
            <w:tcW w:w="558" w:type="dxa"/>
          </w:tcPr>
          <w:p w14:paraId="092FAAC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22</w:t>
            </w:r>
          </w:p>
        </w:tc>
      </w:tr>
      <w:tr w:rsidR="005F7CE7" w:rsidRPr="00C10463" w14:paraId="5764A379" w14:textId="77777777" w:rsidTr="00F950C9">
        <w:trPr>
          <w:cantSplit/>
        </w:trPr>
        <w:tc>
          <w:tcPr>
            <w:tcW w:w="612" w:type="dxa"/>
          </w:tcPr>
          <w:p w14:paraId="03E4DDC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20</w:t>
            </w:r>
          </w:p>
        </w:tc>
        <w:tc>
          <w:tcPr>
            <w:tcW w:w="1562" w:type="dxa"/>
          </w:tcPr>
          <w:p w14:paraId="7E1D3CD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1 (Batt)</w:t>
            </w:r>
          </w:p>
        </w:tc>
        <w:tc>
          <w:tcPr>
            <w:tcW w:w="6009" w:type="dxa"/>
            <w:vMerge/>
          </w:tcPr>
          <w:p w14:paraId="42B3CF42" w14:textId="77777777" w:rsidR="005F7CE7" w:rsidRPr="00C10463" w:rsidRDefault="005F7CE7" w:rsidP="00F950C9">
            <w:pPr>
              <w:contextualSpacing/>
              <w:rPr>
                <w:rFonts w:ascii="Courier New" w:hAnsi="Courier New" w:cs="Courier New"/>
                <w:sz w:val="18"/>
                <w:szCs w:val="18"/>
              </w:rPr>
            </w:pPr>
          </w:p>
        </w:tc>
        <w:tc>
          <w:tcPr>
            <w:tcW w:w="889" w:type="dxa"/>
          </w:tcPr>
          <w:p w14:paraId="0722F80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GPIO1</w:t>
            </w:r>
          </w:p>
        </w:tc>
        <w:tc>
          <w:tcPr>
            <w:tcW w:w="558" w:type="dxa"/>
          </w:tcPr>
          <w:p w14:paraId="6391472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21</w:t>
            </w:r>
          </w:p>
        </w:tc>
      </w:tr>
      <w:tr w:rsidR="005F7CE7" w:rsidRPr="00C10463" w14:paraId="10B3BC76" w14:textId="77777777" w:rsidTr="00F950C9">
        <w:trPr>
          <w:cantSplit/>
        </w:trPr>
        <w:tc>
          <w:tcPr>
            <w:tcW w:w="612" w:type="dxa"/>
          </w:tcPr>
          <w:p w14:paraId="4AE04B26" w14:textId="77777777" w:rsidR="005F7CE7" w:rsidRPr="00C10463" w:rsidRDefault="005F7CE7" w:rsidP="00F950C9">
            <w:pPr>
              <w:contextualSpacing/>
              <w:rPr>
                <w:rFonts w:ascii="Courier New" w:hAnsi="Courier New" w:cs="Courier New"/>
                <w:sz w:val="18"/>
                <w:szCs w:val="18"/>
              </w:rPr>
            </w:pPr>
          </w:p>
        </w:tc>
        <w:tc>
          <w:tcPr>
            <w:tcW w:w="1562" w:type="dxa"/>
          </w:tcPr>
          <w:p w14:paraId="19AFC3C1" w14:textId="77777777" w:rsidR="005F7CE7" w:rsidRPr="00C10463" w:rsidRDefault="005F7CE7" w:rsidP="00F950C9">
            <w:pPr>
              <w:contextualSpacing/>
              <w:rPr>
                <w:rFonts w:ascii="Courier New" w:hAnsi="Courier New" w:cs="Courier New"/>
                <w:sz w:val="18"/>
                <w:szCs w:val="18"/>
              </w:rPr>
            </w:pPr>
          </w:p>
        </w:tc>
        <w:tc>
          <w:tcPr>
            <w:tcW w:w="6009" w:type="dxa"/>
            <w:vMerge/>
          </w:tcPr>
          <w:p w14:paraId="06F57984" w14:textId="77777777" w:rsidR="005F7CE7" w:rsidRPr="00C10463" w:rsidRDefault="005F7CE7" w:rsidP="00F950C9">
            <w:pPr>
              <w:contextualSpacing/>
              <w:rPr>
                <w:rFonts w:ascii="Courier New" w:hAnsi="Courier New" w:cs="Courier New"/>
                <w:sz w:val="18"/>
                <w:szCs w:val="18"/>
              </w:rPr>
            </w:pPr>
          </w:p>
        </w:tc>
        <w:tc>
          <w:tcPr>
            <w:tcW w:w="889" w:type="dxa"/>
          </w:tcPr>
          <w:p w14:paraId="12436B7D" w14:textId="77777777" w:rsidR="005F7CE7" w:rsidRPr="00C10463" w:rsidRDefault="005F7CE7" w:rsidP="00F950C9">
            <w:pPr>
              <w:contextualSpacing/>
              <w:rPr>
                <w:rFonts w:ascii="Courier New" w:hAnsi="Courier New" w:cs="Courier New"/>
                <w:sz w:val="18"/>
                <w:szCs w:val="18"/>
              </w:rPr>
            </w:pPr>
          </w:p>
        </w:tc>
        <w:tc>
          <w:tcPr>
            <w:tcW w:w="558" w:type="dxa"/>
          </w:tcPr>
          <w:p w14:paraId="3F7F462B" w14:textId="77777777" w:rsidR="005F7CE7" w:rsidRPr="00C10463" w:rsidRDefault="005F7CE7" w:rsidP="00F950C9">
            <w:pPr>
              <w:contextualSpacing/>
              <w:rPr>
                <w:rFonts w:ascii="Courier New" w:hAnsi="Courier New" w:cs="Courier New"/>
                <w:sz w:val="18"/>
                <w:szCs w:val="18"/>
              </w:rPr>
            </w:pPr>
          </w:p>
        </w:tc>
      </w:tr>
    </w:tbl>
    <w:p w14:paraId="5A51B05D" w14:textId="77777777" w:rsidR="005F7CE7" w:rsidRDefault="005F7CE7" w:rsidP="005F7CE7">
      <w:pPr>
        <w:contextualSpacing/>
      </w:pPr>
    </w:p>
    <w:p w14:paraId="0AE7D427" w14:textId="77777777" w:rsidR="005F7CE7" w:rsidRDefault="005F7CE7" w:rsidP="005F7CE7">
      <w:pPr>
        <w:contextualSpacing/>
      </w:pPr>
      <w:r>
        <w:t>NOTE: While not a requirement of the initial design, pins 11 – 14 may have a future use for an LCD display and should not be allocated to essential functions.</w:t>
      </w:r>
    </w:p>
    <w:p w14:paraId="4E45A8E5" w14:textId="77777777" w:rsidR="005F7CE7" w:rsidRDefault="005F7CE7" w:rsidP="00AD062D">
      <w:pPr>
        <w:contextualSpacing/>
      </w:pPr>
    </w:p>
    <w:p w14:paraId="21B34A29" w14:textId="77777777" w:rsidR="00AD062D" w:rsidRDefault="00AD062D" w:rsidP="00AD062D">
      <w:pPr>
        <w:pStyle w:val="Heading2"/>
      </w:pPr>
      <w:r>
        <w:t xml:space="preserve">Module – XBEE </w:t>
      </w:r>
    </w:p>
    <w:p w14:paraId="7630C9F4" w14:textId="407812A0" w:rsidR="00AD062D" w:rsidRDefault="00AD062D" w:rsidP="00AD062D">
      <w:pPr>
        <w:contextualSpacing/>
      </w:pPr>
      <w:r>
        <w:t>(1) socket for XBEE Wi-Fi or XBEE Cellular Module (datasheets attached, samples available)</w:t>
      </w:r>
    </w:p>
    <w:p w14:paraId="596F4922" w14:textId="0E53111F" w:rsidR="005F7CE7" w:rsidRDefault="005F7CE7" w:rsidP="00AD062D">
      <w:pPr>
        <w:contextualSpacing/>
      </w:pPr>
    </w:p>
    <w:p w14:paraId="479B3901" w14:textId="422B4EAB" w:rsidR="005F7CE7" w:rsidRDefault="005F7CE7" w:rsidP="005F7CE7">
      <w:pPr>
        <w:contextualSpacing/>
      </w:pPr>
      <w:r>
        <w:t xml:space="preserve">The Wi-Fi and cellular modems are 20 pin devices with compatible pinouts. The socket should be mounted toward the top of the PCB. </w:t>
      </w:r>
    </w:p>
    <w:p w14:paraId="28E6B833" w14:textId="77777777" w:rsidR="005F7CE7" w:rsidRDefault="005F7CE7" w:rsidP="005F7CE7">
      <w:pPr>
        <w:contextualSpacing/>
      </w:pPr>
    </w:p>
    <w:p w14:paraId="36355864" w14:textId="77777777" w:rsidR="005F7CE7" w:rsidRDefault="005F7CE7" w:rsidP="005F7CE7">
      <w:pPr>
        <w:contextualSpacing/>
      </w:pPr>
      <w:r>
        <w:t>Additional holes in the PCB should be located so that a tie-strap could be used to prevent vibration from dislodging the module.</w:t>
      </w:r>
    </w:p>
    <w:p w14:paraId="378CC254" w14:textId="77777777" w:rsidR="005F7CE7" w:rsidRDefault="005F7CE7" w:rsidP="005F7CE7">
      <w:pPr>
        <w:contextualSpacing/>
      </w:pPr>
    </w:p>
    <w:p w14:paraId="2E07EDBA" w14:textId="77777777" w:rsidR="005F7CE7" w:rsidRDefault="005F7CE7" w:rsidP="005F7CE7">
      <w:pPr>
        <w:contextualSpacing/>
      </w:pPr>
      <w:r>
        <w:t>The pins used in this application are as follows:</w:t>
      </w:r>
    </w:p>
    <w:p w14:paraId="0137D0EA" w14:textId="77777777" w:rsidR="005F7CE7" w:rsidRDefault="005F7CE7" w:rsidP="005F7CE7">
      <w:pPr>
        <w:contextualSpacing/>
      </w:pPr>
      <w:r>
        <w:t xml:space="preserve"> </w:t>
      </w:r>
    </w:p>
    <w:tbl>
      <w:tblPr>
        <w:tblStyle w:val="TableGrid"/>
        <w:tblW w:w="0" w:type="auto"/>
        <w:tblLook w:val="04A0" w:firstRow="1" w:lastRow="0" w:firstColumn="1" w:lastColumn="0" w:noHBand="0" w:noVBand="1"/>
      </w:tblPr>
      <w:tblGrid>
        <w:gridCol w:w="535"/>
        <w:gridCol w:w="4140"/>
        <w:gridCol w:w="270"/>
        <w:gridCol w:w="540"/>
        <w:gridCol w:w="3865"/>
      </w:tblGrid>
      <w:tr w:rsidR="005F7CE7" w14:paraId="6B0C3A52" w14:textId="77777777" w:rsidTr="00F950C9">
        <w:tc>
          <w:tcPr>
            <w:tcW w:w="535" w:type="dxa"/>
          </w:tcPr>
          <w:p w14:paraId="55565A67" w14:textId="77777777" w:rsidR="005F7CE7" w:rsidRDefault="005F7CE7" w:rsidP="00F950C9">
            <w:pPr>
              <w:contextualSpacing/>
            </w:pPr>
          </w:p>
        </w:tc>
        <w:tc>
          <w:tcPr>
            <w:tcW w:w="4140" w:type="dxa"/>
          </w:tcPr>
          <w:p w14:paraId="6CD70080" w14:textId="77777777" w:rsidR="005F7CE7" w:rsidRDefault="005F7CE7" w:rsidP="00F950C9">
            <w:pPr>
              <w:contextualSpacing/>
            </w:pPr>
          </w:p>
        </w:tc>
        <w:tc>
          <w:tcPr>
            <w:tcW w:w="270" w:type="dxa"/>
          </w:tcPr>
          <w:p w14:paraId="0F3B2710" w14:textId="77777777" w:rsidR="005F7CE7" w:rsidRDefault="005F7CE7" w:rsidP="00F950C9">
            <w:pPr>
              <w:contextualSpacing/>
            </w:pPr>
          </w:p>
        </w:tc>
        <w:tc>
          <w:tcPr>
            <w:tcW w:w="540" w:type="dxa"/>
          </w:tcPr>
          <w:p w14:paraId="6B564E54" w14:textId="77777777" w:rsidR="005F7CE7" w:rsidRDefault="005F7CE7" w:rsidP="00F950C9">
            <w:pPr>
              <w:contextualSpacing/>
            </w:pPr>
          </w:p>
        </w:tc>
        <w:tc>
          <w:tcPr>
            <w:tcW w:w="3865" w:type="dxa"/>
          </w:tcPr>
          <w:p w14:paraId="6907CB39" w14:textId="77777777" w:rsidR="005F7CE7" w:rsidRDefault="005F7CE7" w:rsidP="00F950C9">
            <w:pPr>
              <w:contextualSpacing/>
            </w:pPr>
          </w:p>
        </w:tc>
      </w:tr>
      <w:tr w:rsidR="005F7CE7" w14:paraId="3A861E9C" w14:textId="77777777" w:rsidTr="00F950C9">
        <w:tc>
          <w:tcPr>
            <w:tcW w:w="535" w:type="dxa"/>
          </w:tcPr>
          <w:p w14:paraId="4F265C37" w14:textId="77777777" w:rsidR="005F7CE7" w:rsidRDefault="005F7CE7" w:rsidP="00F950C9">
            <w:pPr>
              <w:contextualSpacing/>
            </w:pPr>
            <w:r>
              <w:t>1</w:t>
            </w:r>
          </w:p>
        </w:tc>
        <w:tc>
          <w:tcPr>
            <w:tcW w:w="4140" w:type="dxa"/>
          </w:tcPr>
          <w:p w14:paraId="0DAC90B6" w14:textId="77777777" w:rsidR="005F7CE7" w:rsidRDefault="005F7CE7" w:rsidP="00F950C9">
            <w:pPr>
              <w:contextualSpacing/>
            </w:pPr>
            <w:r>
              <w:t>VCC/Power</w:t>
            </w:r>
          </w:p>
        </w:tc>
        <w:tc>
          <w:tcPr>
            <w:tcW w:w="270" w:type="dxa"/>
          </w:tcPr>
          <w:p w14:paraId="30384AB8" w14:textId="77777777" w:rsidR="005F7CE7" w:rsidRDefault="005F7CE7" w:rsidP="00F950C9">
            <w:pPr>
              <w:contextualSpacing/>
            </w:pPr>
          </w:p>
        </w:tc>
        <w:tc>
          <w:tcPr>
            <w:tcW w:w="540" w:type="dxa"/>
          </w:tcPr>
          <w:p w14:paraId="7A973BF3" w14:textId="77777777" w:rsidR="005F7CE7" w:rsidRDefault="005F7CE7" w:rsidP="00F950C9">
            <w:pPr>
              <w:contextualSpacing/>
            </w:pPr>
            <w:r>
              <w:t>11</w:t>
            </w:r>
          </w:p>
        </w:tc>
        <w:tc>
          <w:tcPr>
            <w:tcW w:w="3865" w:type="dxa"/>
          </w:tcPr>
          <w:p w14:paraId="16E3C195" w14:textId="77777777" w:rsidR="005F7CE7" w:rsidRDefault="005F7CE7" w:rsidP="00F950C9">
            <w:pPr>
              <w:contextualSpacing/>
            </w:pPr>
          </w:p>
        </w:tc>
      </w:tr>
      <w:tr w:rsidR="005F7CE7" w14:paraId="72B57F06" w14:textId="77777777" w:rsidTr="00F950C9">
        <w:tc>
          <w:tcPr>
            <w:tcW w:w="535" w:type="dxa"/>
          </w:tcPr>
          <w:p w14:paraId="46512A54" w14:textId="77777777" w:rsidR="005F7CE7" w:rsidRDefault="005F7CE7" w:rsidP="00F950C9">
            <w:pPr>
              <w:contextualSpacing/>
            </w:pPr>
            <w:r>
              <w:t>2</w:t>
            </w:r>
          </w:p>
        </w:tc>
        <w:tc>
          <w:tcPr>
            <w:tcW w:w="4140" w:type="dxa"/>
          </w:tcPr>
          <w:p w14:paraId="32D1A252" w14:textId="77777777" w:rsidR="005F7CE7" w:rsidRDefault="005F7CE7" w:rsidP="00F950C9">
            <w:pPr>
              <w:contextualSpacing/>
            </w:pPr>
            <w:r>
              <w:t>Data Out (connect to mbed serial in)</w:t>
            </w:r>
          </w:p>
        </w:tc>
        <w:tc>
          <w:tcPr>
            <w:tcW w:w="270" w:type="dxa"/>
          </w:tcPr>
          <w:p w14:paraId="2F4CFA68" w14:textId="77777777" w:rsidR="005F7CE7" w:rsidRDefault="005F7CE7" w:rsidP="00F950C9">
            <w:pPr>
              <w:contextualSpacing/>
            </w:pPr>
          </w:p>
        </w:tc>
        <w:tc>
          <w:tcPr>
            <w:tcW w:w="540" w:type="dxa"/>
          </w:tcPr>
          <w:p w14:paraId="372F40B9" w14:textId="77777777" w:rsidR="005F7CE7" w:rsidRDefault="005F7CE7" w:rsidP="00F950C9">
            <w:pPr>
              <w:contextualSpacing/>
            </w:pPr>
            <w:r>
              <w:t>12</w:t>
            </w:r>
          </w:p>
        </w:tc>
        <w:tc>
          <w:tcPr>
            <w:tcW w:w="3865" w:type="dxa"/>
          </w:tcPr>
          <w:p w14:paraId="2AD2C3FD" w14:textId="77777777" w:rsidR="005F7CE7" w:rsidRDefault="005F7CE7" w:rsidP="00F950C9">
            <w:pPr>
              <w:contextualSpacing/>
            </w:pPr>
          </w:p>
        </w:tc>
      </w:tr>
      <w:tr w:rsidR="005F7CE7" w14:paraId="6F0D6BD8" w14:textId="77777777" w:rsidTr="00F950C9">
        <w:tc>
          <w:tcPr>
            <w:tcW w:w="535" w:type="dxa"/>
          </w:tcPr>
          <w:p w14:paraId="37D6F946" w14:textId="77777777" w:rsidR="005F7CE7" w:rsidRDefault="005F7CE7" w:rsidP="00F950C9">
            <w:pPr>
              <w:contextualSpacing/>
            </w:pPr>
            <w:r>
              <w:t>3</w:t>
            </w:r>
          </w:p>
        </w:tc>
        <w:tc>
          <w:tcPr>
            <w:tcW w:w="4140" w:type="dxa"/>
          </w:tcPr>
          <w:p w14:paraId="4D25C214" w14:textId="77777777" w:rsidR="005F7CE7" w:rsidRDefault="005F7CE7" w:rsidP="00F950C9">
            <w:pPr>
              <w:contextualSpacing/>
            </w:pPr>
            <w:r>
              <w:t>Data In (connect to mbed serial out)</w:t>
            </w:r>
          </w:p>
        </w:tc>
        <w:tc>
          <w:tcPr>
            <w:tcW w:w="270" w:type="dxa"/>
          </w:tcPr>
          <w:p w14:paraId="3C935654" w14:textId="77777777" w:rsidR="005F7CE7" w:rsidRDefault="005F7CE7" w:rsidP="00F950C9">
            <w:pPr>
              <w:contextualSpacing/>
            </w:pPr>
          </w:p>
        </w:tc>
        <w:tc>
          <w:tcPr>
            <w:tcW w:w="540" w:type="dxa"/>
          </w:tcPr>
          <w:p w14:paraId="7B639EEB" w14:textId="77777777" w:rsidR="005F7CE7" w:rsidRDefault="005F7CE7" w:rsidP="00F950C9">
            <w:pPr>
              <w:contextualSpacing/>
            </w:pPr>
            <w:r>
              <w:t>13</w:t>
            </w:r>
          </w:p>
        </w:tc>
        <w:tc>
          <w:tcPr>
            <w:tcW w:w="3865" w:type="dxa"/>
          </w:tcPr>
          <w:p w14:paraId="37D4855F" w14:textId="77777777" w:rsidR="005F7CE7" w:rsidRDefault="005F7CE7" w:rsidP="00F950C9">
            <w:pPr>
              <w:contextualSpacing/>
            </w:pPr>
          </w:p>
        </w:tc>
      </w:tr>
      <w:tr w:rsidR="005F7CE7" w14:paraId="3B48483E" w14:textId="77777777" w:rsidTr="00F950C9">
        <w:tc>
          <w:tcPr>
            <w:tcW w:w="535" w:type="dxa"/>
          </w:tcPr>
          <w:p w14:paraId="70EF319B" w14:textId="77777777" w:rsidR="005F7CE7" w:rsidRDefault="005F7CE7" w:rsidP="00F950C9">
            <w:pPr>
              <w:contextualSpacing/>
            </w:pPr>
            <w:r>
              <w:t>4</w:t>
            </w:r>
          </w:p>
        </w:tc>
        <w:tc>
          <w:tcPr>
            <w:tcW w:w="4140" w:type="dxa"/>
          </w:tcPr>
          <w:p w14:paraId="234EF621" w14:textId="77777777" w:rsidR="005F7CE7" w:rsidRDefault="005F7CE7" w:rsidP="00F950C9">
            <w:pPr>
              <w:contextualSpacing/>
            </w:pPr>
            <w:r>
              <w:t>DIO12 / TCP Established (mbed digital I/O)</w:t>
            </w:r>
          </w:p>
        </w:tc>
        <w:tc>
          <w:tcPr>
            <w:tcW w:w="270" w:type="dxa"/>
          </w:tcPr>
          <w:p w14:paraId="27451C58" w14:textId="77777777" w:rsidR="005F7CE7" w:rsidRDefault="005F7CE7" w:rsidP="00F950C9">
            <w:pPr>
              <w:contextualSpacing/>
            </w:pPr>
          </w:p>
        </w:tc>
        <w:tc>
          <w:tcPr>
            <w:tcW w:w="540" w:type="dxa"/>
          </w:tcPr>
          <w:p w14:paraId="215D12F8" w14:textId="77777777" w:rsidR="005F7CE7" w:rsidRDefault="005F7CE7" w:rsidP="00F950C9">
            <w:pPr>
              <w:contextualSpacing/>
            </w:pPr>
            <w:r>
              <w:t>14</w:t>
            </w:r>
          </w:p>
        </w:tc>
        <w:tc>
          <w:tcPr>
            <w:tcW w:w="3865" w:type="dxa"/>
          </w:tcPr>
          <w:p w14:paraId="0AAD7403" w14:textId="77777777" w:rsidR="005F7CE7" w:rsidRDefault="005F7CE7" w:rsidP="00F950C9">
            <w:pPr>
              <w:contextualSpacing/>
            </w:pPr>
          </w:p>
        </w:tc>
      </w:tr>
      <w:tr w:rsidR="005F7CE7" w14:paraId="1449DB9F" w14:textId="77777777" w:rsidTr="00F950C9">
        <w:tc>
          <w:tcPr>
            <w:tcW w:w="535" w:type="dxa"/>
          </w:tcPr>
          <w:p w14:paraId="5F08525B" w14:textId="77777777" w:rsidR="005F7CE7" w:rsidRDefault="005F7CE7" w:rsidP="00F950C9">
            <w:pPr>
              <w:contextualSpacing/>
            </w:pPr>
            <w:r>
              <w:t>5</w:t>
            </w:r>
          </w:p>
        </w:tc>
        <w:tc>
          <w:tcPr>
            <w:tcW w:w="4140" w:type="dxa"/>
          </w:tcPr>
          <w:p w14:paraId="5D4C531C" w14:textId="77777777" w:rsidR="005F7CE7" w:rsidRDefault="005F7CE7" w:rsidP="00F950C9">
            <w:pPr>
              <w:contextualSpacing/>
            </w:pPr>
          </w:p>
        </w:tc>
        <w:tc>
          <w:tcPr>
            <w:tcW w:w="270" w:type="dxa"/>
          </w:tcPr>
          <w:p w14:paraId="541D4225" w14:textId="77777777" w:rsidR="005F7CE7" w:rsidRDefault="005F7CE7" w:rsidP="00F950C9">
            <w:pPr>
              <w:contextualSpacing/>
            </w:pPr>
          </w:p>
        </w:tc>
        <w:tc>
          <w:tcPr>
            <w:tcW w:w="540" w:type="dxa"/>
          </w:tcPr>
          <w:p w14:paraId="017F71A4" w14:textId="77777777" w:rsidR="005F7CE7" w:rsidRDefault="005F7CE7" w:rsidP="00F950C9">
            <w:pPr>
              <w:contextualSpacing/>
            </w:pPr>
            <w:r>
              <w:t>15</w:t>
            </w:r>
          </w:p>
        </w:tc>
        <w:tc>
          <w:tcPr>
            <w:tcW w:w="3865" w:type="dxa"/>
          </w:tcPr>
          <w:p w14:paraId="11375F25" w14:textId="77777777" w:rsidR="005F7CE7" w:rsidRDefault="005F7CE7" w:rsidP="00F950C9">
            <w:pPr>
              <w:contextualSpacing/>
            </w:pPr>
            <w:r>
              <w:t>DIO5 / Associate (mbed digital I/O)</w:t>
            </w:r>
          </w:p>
        </w:tc>
      </w:tr>
      <w:tr w:rsidR="005F7CE7" w14:paraId="2B71A36A" w14:textId="77777777" w:rsidTr="00F950C9">
        <w:tc>
          <w:tcPr>
            <w:tcW w:w="535" w:type="dxa"/>
          </w:tcPr>
          <w:p w14:paraId="707B252F" w14:textId="77777777" w:rsidR="005F7CE7" w:rsidRDefault="005F7CE7" w:rsidP="00F950C9">
            <w:pPr>
              <w:contextualSpacing/>
            </w:pPr>
            <w:r>
              <w:t>6</w:t>
            </w:r>
          </w:p>
        </w:tc>
        <w:tc>
          <w:tcPr>
            <w:tcW w:w="4140" w:type="dxa"/>
          </w:tcPr>
          <w:p w14:paraId="3F4E6A08" w14:textId="77777777" w:rsidR="005F7CE7" w:rsidRDefault="005F7CE7" w:rsidP="00F950C9">
            <w:pPr>
              <w:contextualSpacing/>
            </w:pPr>
          </w:p>
        </w:tc>
        <w:tc>
          <w:tcPr>
            <w:tcW w:w="270" w:type="dxa"/>
          </w:tcPr>
          <w:p w14:paraId="3E4690FE" w14:textId="77777777" w:rsidR="005F7CE7" w:rsidRDefault="005F7CE7" w:rsidP="00F950C9">
            <w:pPr>
              <w:contextualSpacing/>
            </w:pPr>
          </w:p>
        </w:tc>
        <w:tc>
          <w:tcPr>
            <w:tcW w:w="540" w:type="dxa"/>
          </w:tcPr>
          <w:p w14:paraId="3435432E" w14:textId="77777777" w:rsidR="005F7CE7" w:rsidRDefault="005F7CE7" w:rsidP="00F950C9">
            <w:pPr>
              <w:contextualSpacing/>
            </w:pPr>
            <w:r>
              <w:t>16</w:t>
            </w:r>
          </w:p>
        </w:tc>
        <w:tc>
          <w:tcPr>
            <w:tcW w:w="3865" w:type="dxa"/>
          </w:tcPr>
          <w:p w14:paraId="7A5F0C8E" w14:textId="77777777" w:rsidR="005F7CE7" w:rsidRDefault="005F7CE7" w:rsidP="00F950C9">
            <w:pPr>
              <w:contextualSpacing/>
            </w:pPr>
          </w:p>
        </w:tc>
      </w:tr>
      <w:tr w:rsidR="005F7CE7" w14:paraId="7856EC02" w14:textId="77777777" w:rsidTr="00F950C9">
        <w:tc>
          <w:tcPr>
            <w:tcW w:w="535" w:type="dxa"/>
          </w:tcPr>
          <w:p w14:paraId="4196EEDA" w14:textId="77777777" w:rsidR="005F7CE7" w:rsidRDefault="005F7CE7" w:rsidP="00F950C9">
            <w:pPr>
              <w:contextualSpacing/>
            </w:pPr>
            <w:r>
              <w:t>7</w:t>
            </w:r>
          </w:p>
        </w:tc>
        <w:tc>
          <w:tcPr>
            <w:tcW w:w="4140" w:type="dxa"/>
          </w:tcPr>
          <w:p w14:paraId="5655F6C3" w14:textId="77777777" w:rsidR="005F7CE7" w:rsidRDefault="005F7CE7" w:rsidP="00F950C9">
            <w:pPr>
              <w:contextualSpacing/>
            </w:pPr>
          </w:p>
        </w:tc>
        <w:tc>
          <w:tcPr>
            <w:tcW w:w="270" w:type="dxa"/>
          </w:tcPr>
          <w:p w14:paraId="3AE88150" w14:textId="77777777" w:rsidR="005F7CE7" w:rsidRDefault="005F7CE7" w:rsidP="00F950C9">
            <w:pPr>
              <w:contextualSpacing/>
            </w:pPr>
          </w:p>
        </w:tc>
        <w:tc>
          <w:tcPr>
            <w:tcW w:w="540" w:type="dxa"/>
          </w:tcPr>
          <w:p w14:paraId="04B5B82D" w14:textId="77777777" w:rsidR="005F7CE7" w:rsidRDefault="005F7CE7" w:rsidP="00F950C9">
            <w:pPr>
              <w:contextualSpacing/>
            </w:pPr>
            <w:r>
              <w:t>17</w:t>
            </w:r>
          </w:p>
        </w:tc>
        <w:tc>
          <w:tcPr>
            <w:tcW w:w="3865" w:type="dxa"/>
          </w:tcPr>
          <w:p w14:paraId="4A674F38" w14:textId="77777777" w:rsidR="005F7CE7" w:rsidRDefault="005F7CE7" w:rsidP="00F950C9">
            <w:pPr>
              <w:contextualSpacing/>
            </w:pPr>
          </w:p>
        </w:tc>
      </w:tr>
      <w:tr w:rsidR="005F7CE7" w14:paraId="2BBAD28C" w14:textId="77777777" w:rsidTr="00F950C9">
        <w:tc>
          <w:tcPr>
            <w:tcW w:w="535" w:type="dxa"/>
          </w:tcPr>
          <w:p w14:paraId="39A912AC" w14:textId="77777777" w:rsidR="005F7CE7" w:rsidRDefault="005F7CE7" w:rsidP="00F950C9">
            <w:pPr>
              <w:contextualSpacing/>
            </w:pPr>
            <w:r>
              <w:t>8</w:t>
            </w:r>
          </w:p>
        </w:tc>
        <w:tc>
          <w:tcPr>
            <w:tcW w:w="4140" w:type="dxa"/>
          </w:tcPr>
          <w:p w14:paraId="263E1366" w14:textId="77777777" w:rsidR="005F7CE7" w:rsidRDefault="005F7CE7" w:rsidP="00F950C9">
            <w:pPr>
              <w:contextualSpacing/>
            </w:pPr>
          </w:p>
        </w:tc>
        <w:tc>
          <w:tcPr>
            <w:tcW w:w="270" w:type="dxa"/>
          </w:tcPr>
          <w:p w14:paraId="367AEB66" w14:textId="77777777" w:rsidR="005F7CE7" w:rsidRDefault="005F7CE7" w:rsidP="00F950C9">
            <w:pPr>
              <w:contextualSpacing/>
            </w:pPr>
          </w:p>
        </w:tc>
        <w:tc>
          <w:tcPr>
            <w:tcW w:w="540" w:type="dxa"/>
          </w:tcPr>
          <w:p w14:paraId="24A57C80" w14:textId="77777777" w:rsidR="005F7CE7" w:rsidRDefault="005F7CE7" w:rsidP="00F950C9">
            <w:pPr>
              <w:contextualSpacing/>
            </w:pPr>
            <w:r>
              <w:t>18</w:t>
            </w:r>
          </w:p>
        </w:tc>
        <w:tc>
          <w:tcPr>
            <w:tcW w:w="3865" w:type="dxa"/>
          </w:tcPr>
          <w:p w14:paraId="7BA6092C" w14:textId="77777777" w:rsidR="005F7CE7" w:rsidRDefault="005F7CE7" w:rsidP="00F950C9">
            <w:pPr>
              <w:contextualSpacing/>
            </w:pPr>
          </w:p>
        </w:tc>
      </w:tr>
      <w:tr w:rsidR="005F7CE7" w14:paraId="5FE3B8CC" w14:textId="77777777" w:rsidTr="00F950C9">
        <w:tc>
          <w:tcPr>
            <w:tcW w:w="535" w:type="dxa"/>
          </w:tcPr>
          <w:p w14:paraId="392C1E8D" w14:textId="77777777" w:rsidR="005F7CE7" w:rsidRDefault="005F7CE7" w:rsidP="00F950C9">
            <w:pPr>
              <w:contextualSpacing/>
            </w:pPr>
            <w:r>
              <w:t>9</w:t>
            </w:r>
          </w:p>
        </w:tc>
        <w:tc>
          <w:tcPr>
            <w:tcW w:w="4140" w:type="dxa"/>
          </w:tcPr>
          <w:p w14:paraId="6C9CCAF5" w14:textId="77777777" w:rsidR="005F7CE7" w:rsidRDefault="005F7CE7" w:rsidP="00F950C9">
            <w:pPr>
              <w:contextualSpacing/>
            </w:pPr>
          </w:p>
        </w:tc>
        <w:tc>
          <w:tcPr>
            <w:tcW w:w="270" w:type="dxa"/>
          </w:tcPr>
          <w:p w14:paraId="5622FAA2" w14:textId="77777777" w:rsidR="005F7CE7" w:rsidRDefault="005F7CE7" w:rsidP="00F950C9">
            <w:pPr>
              <w:contextualSpacing/>
            </w:pPr>
          </w:p>
        </w:tc>
        <w:tc>
          <w:tcPr>
            <w:tcW w:w="540" w:type="dxa"/>
          </w:tcPr>
          <w:p w14:paraId="16F60CC5" w14:textId="77777777" w:rsidR="005F7CE7" w:rsidRDefault="005F7CE7" w:rsidP="00F950C9">
            <w:pPr>
              <w:contextualSpacing/>
            </w:pPr>
            <w:r>
              <w:t>19</w:t>
            </w:r>
          </w:p>
        </w:tc>
        <w:tc>
          <w:tcPr>
            <w:tcW w:w="3865" w:type="dxa"/>
          </w:tcPr>
          <w:p w14:paraId="785494F7" w14:textId="77777777" w:rsidR="005F7CE7" w:rsidRDefault="005F7CE7" w:rsidP="00F950C9">
            <w:pPr>
              <w:contextualSpacing/>
            </w:pPr>
          </w:p>
        </w:tc>
      </w:tr>
      <w:tr w:rsidR="005F7CE7" w14:paraId="18BB2209" w14:textId="77777777" w:rsidTr="00F950C9">
        <w:tc>
          <w:tcPr>
            <w:tcW w:w="535" w:type="dxa"/>
          </w:tcPr>
          <w:p w14:paraId="3E3547B2" w14:textId="77777777" w:rsidR="005F7CE7" w:rsidRDefault="005F7CE7" w:rsidP="00F950C9">
            <w:pPr>
              <w:contextualSpacing/>
            </w:pPr>
            <w:r>
              <w:t>10</w:t>
            </w:r>
          </w:p>
        </w:tc>
        <w:tc>
          <w:tcPr>
            <w:tcW w:w="4140" w:type="dxa"/>
          </w:tcPr>
          <w:p w14:paraId="1D0C4C7C" w14:textId="77777777" w:rsidR="005F7CE7" w:rsidRDefault="005F7CE7" w:rsidP="00F950C9">
            <w:pPr>
              <w:contextualSpacing/>
            </w:pPr>
            <w:r>
              <w:t>Ground</w:t>
            </w:r>
          </w:p>
        </w:tc>
        <w:tc>
          <w:tcPr>
            <w:tcW w:w="270" w:type="dxa"/>
          </w:tcPr>
          <w:p w14:paraId="7BDEFC32" w14:textId="77777777" w:rsidR="005F7CE7" w:rsidRDefault="005F7CE7" w:rsidP="00F950C9">
            <w:pPr>
              <w:contextualSpacing/>
            </w:pPr>
          </w:p>
        </w:tc>
        <w:tc>
          <w:tcPr>
            <w:tcW w:w="540" w:type="dxa"/>
          </w:tcPr>
          <w:p w14:paraId="347E117C" w14:textId="77777777" w:rsidR="005F7CE7" w:rsidRDefault="005F7CE7" w:rsidP="00F950C9">
            <w:pPr>
              <w:contextualSpacing/>
            </w:pPr>
            <w:r>
              <w:t>20</w:t>
            </w:r>
          </w:p>
        </w:tc>
        <w:tc>
          <w:tcPr>
            <w:tcW w:w="3865" w:type="dxa"/>
          </w:tcPr>
          <w:p w14:paraId="63719DAF" w14:textId="77777777" w:rsidR="005F7CE7" w:rsidRDefault="005F7CE7" w:rsidP="00F950C9">
            <w:pPr>
              <w:contextualSpacing/>
            </w:pPr>
          </w:p>
        </w:tc>
      </w:tr>
    </w:tbl>
    <w:p w14:paraId="5E15767B" w14:textId="77777777" w:rsidR="005F7CE7" w:rsidRDefault="005F7CE7" w:rsidP="005F7CE7">
      <w:pPr>
        <w:contextualSpacing/>
      </w:pPr>
    </w:p>
    <w:p w14:paraId="786F23E6" w14:textId="77777777" w:rsidR="005F7CE7" w:rsidRDefault="005F7CE7" w:rsidP="005F7CE7">
      <w:pPr>
        <w:contextualSpacing/>
      </w:pPr>
      <w:r>
        <w:lastRenderedPageBreak/>
        <w:t xml:space="preserve">Unused pins will still be accessible with a plated hole adjacent to the socket. A power supply shall be included in the design with </w:t>
      </w:r>
      <w:proofErr w:type="gramStart"/>
      <w:r>
        <w:t>sufficient</w:t>
      </w:r>
      <w:proofErr w:type="gramEnd"/>
      <w:r>
        <w:t xml:space="preserve"> power to run the modem, without causing undesired voltage drops at other parts of the device.</w:t>
      </w:r>
    </w:p>
    <w:p w14:paraId="5AC118E0" w14:textId="77777777" w:rsidR="005F7CE7" w:rsidRDefault="005F7CE7" w:rsidP="005F7CE7">
      <w:pPr>
        <w:contextualSpacing/>
      </w:pPr>
    </w:p>
    <w:p w14:paraId="3CE43FFD" w14:textId="77777777" w:rsidR="005F7CE7" w:rsidRDefault="005F7CE7" w:rsidP="005F7CE7">
      <w:pPr>
        <w:contextualSpacing/>
      </w:pPr>
      <w:r>
        <w:t>The part numbers used for the modems are as follows:</w:t>
      </w:r>
    </w:p>
    <w:tbl>
      <w:tblPr>
        <w:tblStyle w:val="TableGrid"/>
        <w:tblW w:w="0" w:type="auto"/>
        <w:tblLook w:val="04A0" w:firstRow="1" w:lastRow="0" w:firstColumn="1" w:lastColumn="0" w:noHBand="0" w:noVBand="1"/>
      </w:tblPr>
      <w:tblGrid>
        <w:gridCol w:w="3116"/>
        <w:gridCol w:w="3117"/>
        <w:gridCol w:w="3117"/>
      </w:tblGrid>
      <w:tr w:rsidR="005F7CE7" w14:paraId="3C633D4C" w14:textId="77777777" w:rsidTr="00F950C9">
        <w:tc>
          <w:tcPr>
            <w:tcW w:w="3116" w:type="dxa"/>
          </w:tcPr>
          <w:p w14:paraId="1B7794FE" w14:textId="77777777" w:rsidR="005F7CE7" w:rsidRDefault="005F7CE7" w:rsidP="00F950C9">
            <w:pPr>
              <w:contextualSpacing/>
            </w:pPr>
            <w:r>
              <w:t>Modem</w:t>
            </w:r>
          </w:p>
        </w:tc>
        <w:tc>
          <w:tcPr>
            <w:tcW w:w="3117" w:type="dxa"/>
          </w:tcPr>
          <w:p w14:paraId="559BA412" w14:textId="77777777" w:rsidR="005F7CE7" w:rsidRDefault="005F7CE7" w:rsidP="00F950C9">
            <w:pPr>
              <w:contextualSpacing/>
            </w:pPr>
            <w:r>
              <w:t>Digi Part number</w:t>
            </w:r>
          </w:p>
        </w:tc>
        <w:tc>
          <w:tcPr>
            <w:tcW w:w="3117" w:type="dxa"/>
          </w:tcPr>
          <w:p w14:paraId="4EF23189" w14:textId="77777777" w:rsidR="005F7CE7" w:rsidRDefault="005F7CE7" w:rsidP="00F950C9">
            <w:pPr>
              <w:contextualSpacing/>
            </w:pPr>
            <w:proofErr w:type="spellStart"/>
            <w:r>
              <w:t>Digikey</w:t>
            </w:r>
            <w:proofErr w:type="spellEnd"/>
            <w:r>
              <w:t xml:space="preserve"> Part Number</w:t>
            </w:r>
          </w:p>
        </w:tc>
      </w:tr>
      <w:tr w:rsidR="005F7CE7" w14:paraId="29B30462" w14:textId="77777777" w:rsidTr="00F950C9">
        <w:tc>
          <w:tcPr>
            <w:tcW w:w="3116" w:type="dxa"/>
          </w:tcPr>
          <w:p w14:paraId="46334EFF" w14:textId="77777777" w:rsidR="005F7CE7" w:rsidRDefault="005F7CE7" w:rsidP="00F950C9">
            <w:pPr>
              <w:contextualSpacing/>
            </w:pPr>
            <w:r>
              <w:t>Wi-Fi</w:t>
            </w:r>
          </w:p>
        </w:tc>
        <w:tc>
          <w:tcPr>
            <w:tcW w:w="3117" w:type="dxa"/>
          </w:tcPr>
          <w:p w14:paraId="396A63EE" w14:textId="77777777" w:rsidR="005F7CE7" w:rsidRDefault="005F7CE7" w:rsidP="00F950C9">
            <w:pPr>
              <w:contextualSpacing/>
            </w:pPr>
            <w:r w:rsidRPr="00822090">
              <w:t>XB2B-WFUT-001</w:t>
            </w:r>
          </w:p>
        </w:tc>
        <w:tc>
          <w:tcPr>
            <w:tcW w:w="3117" w:type="dxa"/>
          </w:tcPr>
          <w:p w14:paraId="41886C64" w14:textId="77777777" w:rsidR="005F7CE7" w:rsidRDefault="005F7CE7" w:rsidP="00F950C9">
            <w:pPr>
              <w:contextualSpacing/>
            </w:pPr>
            <w:r>
              <w:rPr>
                <w:rStyle w:val="Hyperlink"/>
                <w:rFonts w:ascii="Arial" w:hAnsi="Arial" w:cs="Arial"/>
                <w:sz w:val="18"/>
                <w:szCs w:val="18"/>
              </w:rPr>
              <w:t>602-1378-ND</w:t>
            </w:r>
          </w:p>
        </w:tc>
      </w:tr>
      <w:tr w:rsidR="005F7CE7" w14:paraId="571AA4E8" w14:textId="77777777" w:rsidTr="00F950C9">
        <w:tc>
          <w:tcPr>
            <w:tcW w:w="3116" w:type="dxa"/>
          </w:tcPr>
          <w:p w14:paraId="53BBE517" w14:textId="77777777" w:rsidR="005F7CE7" w:rsidRDefault="005F7CE7" w:rsidP="00F950C9">
            <w:pPr>
              <w:contextualSpacing/>
            </w:pPr>
            <w:r>
              <w:t>Cellular</w:t>
            </w:r>
          </w:p>
        </w:tc>
        <w:tc>
          <w:tcPr>
            <w:tcW w:w="3117" w:type="dxa"/>
          </w:tcPr>
          <w:p w14:paraId="6A5073C0" w14:textId="77777777" w:rsidR="005F7CE7" w:rsidRDefault="005F7CE7" w:rsidP="00F950C9">
            <w:pPr>
              <w:contextualSpacing/>
            </w:pPr>
            <w:r w:rsidRPr="00822090">
              <w:t>XB3-C-A1-UT-001</w:t>
            </w:r>
          </w:p>
        </w:tc>
        <w:tc>
          <w:tcPr>
            <w:tcW w:w="3117" w:type="dxa"/>
          </w:tcPr>
          <w:p w14:paraId="2B758922" w14:textId="77777777" w:rsidR="005F7CE7" w:rsidRDefault="005F7CE7" w:rsidP="00F950C9">
            <w:pPr>
              <w:contextualSpacing/>
            </w:pPr>
            <w:r>
              <w:rPr>
                <w:rStyle w:val="Hyperlink"/>
                <w:rFonts w:ascii="Arial" w:hAnsi="Arial" w:cs="Arial"/>
                <w:sz w:val="18"/>
                <w:szCs w:val="18"/>
              </w:rPr>
              <w:t>602-2211-ND</w:t>
            </w:r>
          </w:p>
        </w:tc>
      </w:tr>
    </w:tbl>
    <w:p w14:paraId="34354407" w14:textId="77777777" w:rsidR="005F7CE7" w:rsidRDefault="005F7CE7" w:rsidP="005F7CE7">
      <w:pPr>
        <w:contextualSpacing/>
      </w:pPr>
    </w:p>
    <w:p w14:paraId="7A7FA205" w14:textId="77777777" w:rsidR="005F7CE7" w:rsidRDefault="005F7CE7" w:rsidP="005F7CE7">
      <w:pPr>
        <w:contextualSpacing/>
      </w:pPr>
      <w:r>
        <w:t>Both modems can be supplied for reference.</w:t>
      </w:r>
    </w:p>
    <w:p w14:paraId="0D77A616" w14:textId="77777777" w:rsidR="005F7CE7" w:rsidRDefault="005F7CE7" w:rsidP="005F7CE7">
      <w:pPr>
        <w:contextualSpacing/>
      </w:pPr>
    </w:p>
    <w:p w14:paraId="23C488A9" w14:textId="77777777" w:rsidR="005F7CE7" w:rsidRDefault="005F7CE7" w:rsidP="00AD062D">
      <w:pPr>
        <w:contextualSpacing/>
      </w:pPr>
    </w:p>
    <w:p w14:paraId="1D311CDA" w14:textId="236B3493" w:rsidR="004A4756" w:rsidRDefault="004A4756" w:rsidP="004A4756">
      <w:pPr>
        <w:pStyle w:val="Heading2"/>
      </w:pPr>
      <w:r>
        <w:t>LED Indicators</w:t>
      </w:r>
    </w:p>
    <w:p w14:paraId="3EB55FDA" w14:textId="71EA1554" w:rsidR="004A4756" w:rsidRPr="004A4756" w:rsidRDefault="004A4756" w:rsidP="004A4756">
      <w:r>
        <w:t>Preferred LED indicator location shall be specified in the overall PCB layout.</w:t>
      </w:r>
    </w:p>
    <w:p w14:paraId="7FD4E829" w14:textId="30ECFBC0" w:rsidR="00B27533" w:rsidRDefault="00B27533" w:rsidP="00B27533">
      <w:pPr>
        <w:contextualSpacing/>
      </w:pPr>
      <w:r>
        <w:t>(1) LED</w:t>
      </w:r>
      <w:r w:rsidR="00CC469C">
        <w:t xml:space="preserve"> </w:t>
      </w:r>
      <w:r>
        <w:t>indicator for Power</w:t>
      </w:r>
    </w:p>
    <w:p w14:paraId="7616DE95" w14:textId="2D670650" w:rsidR="00B27533" w:rsidRDefault="00B27533">
      <w:pPr>
        <w:contextualSpacing/>
      </w:pPr>
      <w:r>
        <w:t>(2) LED indicator</w:t>
      </w:r>
      <w:r w:rsidR="00CC469C">
        <w:t>s</w:t>
      </w:r>
      <w:r>
        <w:t xml:space="preserve"> controlled by microcontroller</w:t>
      </w:r>
    </w:p>
    <w:p w14:paraId="7D788333" w14:textId="760F4D2D" w:rsidR="00D67583" w:rsidRDefault="00D67583"/>
    <w:p w14:paraId="68C7F7C7" w14:textId="202E8D2C" w:rsidR="00B27533" w:rsidRPr="00596734" w:rsidRDefault="00B27533" w:rsidP="00596734">
      <w:pPr>
        <w:pStyle w:val="Heading1"/>
      </w:pPr>
      <w:r w:rsidRPr="00596734">
        <w:t>General Construction</w:t>
      </w:r>
    </w:p>
    <w:p w14:paraId="3A728FEB" w14:textId="126826D8" w:rsidR="00802DE2" w:rsidRDefault="00802DE2">
      <w:pPr>
        <w:contextualSpacing/>
      </w:pPr>
      <w:r>
        <w:t>For reference, the terms Front, Back, Top, Bottom, Left, and Right will be used, and refer to the following:</w:t>
      </w:r>
    </w:p>
    <w:p w14:paraId="40A6F73F" w14:textId="45C400FB" w:rsidR="00802DE2" w:rsidRDefault="00802DE2">
      <w:pPr>
        <w:contextualSpacing/>
      </w:pPr>
      <w:r>
        <w:tab/>
        <w:t>Bottom – the edge of the board closest to the enclosure connectors</w:t>
      </w:r>
    </w:p>
    <w:p w14:paraId="0B6665F1" w14:textId="443DF83D" w:rsidR="00802DE2" w:rsidRDefault="00802DE2" w:rsidP="00802DE2">
      <w:pPr>
        <w:ind w:firstLine="720"/>
        <w:contextualSpacing/>
      </w:pPr>
      <w:r>
        <w:t>Top – the edge of the board opposite of the enclosure connectors</w:t>
      </w:r>
    </w:p>
    <w:p w14:paraId="18690405" w14:textId="767F4FFF" w:rsidR="00802DE2" w:rsidRDefault="00802DE2" w:rsidP="00802DE2">
      <w:pPr>
        <w:ind w:firstLine="720"/>
        <w:contextualSpacing/>
      </w:pPr>
      <w:r>
        <w:t xml:space="preserve">Front – the surface of the PCB that </w:t>
      </w:r>
      <w:proofErr w:type="gramStart"/>
      <w:r>
        <w:t>the majority of</w:t>
      </w:r>
      <w:proofErr w:type="gramEnd"/>
      <w:r>
        <w:t xml:space="preserve"> the components mount to</w:t>
      </w:r>
    </w:p>
    <w:p w14:paraId="0D2CDA68" w14:textId="6D4C22A3" w:rsidR="00802DE2" w:rsidRDefault="00802DE2" w:rsidP="00802DE2">
      <w:pPr>
        <w:ind w:firstLine="720"/>
        <w:contextualSpacing/>
      </w:pPr>
      <w:r>
        <w:t>Back – the “solder side” of the board</w:t>
      </w:r>
    </w:p>
    <w:p w14:paraId="1CD9CA1E" w14:textId="04DF2803" w:rsidR="00802DE2" w:rsidRDefault="00802DE2" w:rsidP="00802DE2">
      <w:pPr>
        <w:ind w:firstLine="720"/>
        <w:contextualSpacing/>
      </w:pPr>
      <w:r>
        <w:t xml:space="preserve">Left / Right – </w:t>
      </w:r>
      <w:r w:rsidR="00AA4982">
        <w:t>as viewed from</w:t>
      </w:r>
      <w:r>
        <w:t xml:space="preserve"> the front of the board, connectors toward the bottom.</w:t>
      </w:r>
    </w:p>
    <w:p w14:paraId="000E9D09" w14:textId="4BAB209C" w:rsidR="00DC6AAA" w:rsidRDefault="00DC6AAA" w:rsidP="00DC6AAA">
      <w:pPr>
        <w:contextualSpacing/>
      </w:pPr>
    </w:p>
    <w:p w14:paraId="7F0EDF4E" w14:textId="45CEF017" w:rsidR="00DC6AAA" w:rsidRDefault="00DC6AAA" w:rsidP="00DC6AAA">
      <w:pPr>
        <w:ind w:left="720"/>
        <w:contextualSpacing/>
      </w:pPr>
      <w:r w:rsidRPr="00DC6AAA">
        <w:rPr>
          <w:noProof/>
        </w:rPr>
        <w:lastRenderedPageBreak/>
        <w:drawing>
          <wp:inline distT="0" distB="0" distL="0" distR="0" wp14:anchorId="0C168F7C" wp14:editId="254E3EE0">
            <wp:extent cx="4083050" cy="4757641"/>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405" t="18371" r="29960" b="21946"/>
                    <a:stretch/>
                  </pic:blipFill>
                  <pic:spPr bwMode="auto">
                    <a:xfrm>
                      <a:off x="0" y="0"/>
                      <a:ext cx="4090589" cy="4766425"/>
                    </a:xfrm>
                    <a:prstGeom prst="rect">
                      <a:avLst/>
                    </a:prstGeom>
                    <a:ln>
                      <a:noFill/>
                    </a:ln>
                    <a:extLst>
                      <a:ext uri="{53640926-AAD7-44D8-BBD7-CCE9431645EC}">
                        <a14:shadowObscured xmlns:a14="http://schemas.microsoft.com/office/drawing/2010/main"/>
                      </a:ext>
                    </a:extLst>
                  </pic:spPr>
                </pic:pic>
              </a:graphicData>
            </a:graphic>
          </wp:inline>
        </w:drawing>
      </w:r>
    </w:p>
    <w:p w14:paraId="2EDD7E98" w14:textId="02010FB0" w:rsidR="00DC6AAA" w:rsidRDefault="00DC6AAA" w:rsidP="005F7CE7">
      <w:pPr>
        <w:contextualSpacing/>
      </w:pPr>
    </w:p>
    <w:p w14:paraId="35BBD6DE" w14:textId="37874331" w:rsidR="005F7CE7" w:rsidRDefault="005F7CE7" w:rsidP="005F7CE7">
      <w:pPr>
        <w:contextualSpacing/>
      </w:pPr>
      <w:r>
        <w:t>PCB General Layout (connector at the bottom).</w:t>
      </w:r>
    </w:p>
    <w:p w14:paraId="3A337632" w14:textId="77777777" w:rsidR="00DC6AAA" w:rsidRDefault="00DC6AAA" w:rsidP="00DC6AAA">
      <w:pPr>
        <w:contextualSpacing/>
      </w:pPr>
    </w:p>
    <w:p w14:paraId="34EA867C" w14:textId="7456A12F" w:rsidR="00B27533" w:rsidRDefault="000F0757">
      <w:pPr>
        <w:contextualSpacing/>
      </w:pPr>
      <w:r>
        <w:t xml:space="preserve">Any unused pins for the modem socket, MBED, or enclosure connectors should be connected to </w:t>
      </w:r>
      <w:r w:rsidR="00A70861">
        <w:t>plated though holes in the PCB for future use.</w:t>
      </w:r>
    </w:p>
    <w:p w14:paraId="3A86C55B" w14:textId="28DD2F7C" w:rsidR="00A70861" w:rsidRDefault="00A70861">
      <w:pPr>
        <w:contextualSpacing/>
      </w:pPr>
      <w:r>
        <w:t xml:space="preserve">Any unused space on the PCB should be populated with pads plated through holes on a </w:t>
      </w:r>
      <w:proofErr w:type="gramStart"/>
      <w:r>
        <w:t>100 mil</w:t>
      </w:r>
      <w:proofErr w:type="gramEnd"/>
      <w:r>
        <w:t xml:space="preserve"> grid for future use.</w:t>
      </w:r>
    </w:p>
    <w:p w14:paraId="48736989" w14:textId="04A2BA0C" w:rsidR="00802DE2" w:rsidRDefault="00802DE2">
      <w:pPr>
        <w:contextualSpacing/>
      </w:pPr>
      <w:r>
        <w:t xml:space="preserve">All components should be through-hole </w:t>
      </w:r>
      <w:r w:rsidR="00B446AA">
        <w:t xml:space="preserve">or SMT larger components that may be </w:t>
      </w:r>
      <w:r>
        <w:t>install</w:t>
      </w:r>
      <w:r w:rsidR="00B446AA">
        <w:t>ed</w:t>
      </w:r>
      <w:r>
        <w:t xml:space="preserve"> by hand. </w:t>
      </w:r>
    </w:p>
    <w:p w14:paraId="6482CA72" w14:textId="1E7D0345" w:rsidR="00B05E6D" w:rsidRDefault="00B05E6D">
      <w:pPr>
        <w:contextualSpacing/>
      </w:pPr>
      <w:r>
        <w:t xml:space="preserve">Three or Four holes that will fit a #4 machine screw shall be provided on the PCB for applications </w:t>
      </w:r>
      <w:r w:rsidR="00DD1747">
        <w:t>where the PCB is mounted to a surface rather than within the Deutsch enclosure.</w:t>
      </w:r>
    </w:p>
    <w:p w14:paraId="3CF31E19" w14:textId="6816E274" w:rsidR="00DD1747" w:rsidRDefault="00DD1747">
      <w:pPr>
        <w:contextualSpacing/>
      </w:pPr>
      <w:r>
        <w:t>The PCB should utilize double sided construction, if possible, to allow modification of traces for application specific situations.</w:t>
      </w:r>
      <w:r w:rsidR="00B446AA">
        <w:t xml:space="preserve"> If 4-layer design is implemented, the inner layers should be only power and ground planes, and not signal layers.</w:t>
      </w:r>
    </w:p>
    <w:p w14:paraId="29D70661" w14:textId="790AE54A" w:rsidR="00A92510" w:rsidRDefault="00A92510">
      <w:pPr>
        <w:contextualSpacing/>
      </w:pPr>
      <w:r>
        <w:t xml:space="preserve">The PCB should be supplied with </w:t>
      </w:r>
      <w:r w:rsidR="00BA69AE">
        <w:t xml:space="preserve">standard green </w:t>
      </w:r>
      <w:r>
        <w:t>solder</w:t>
      </w:r>
      <w:r w:rsidR="00BA69AE">
        <w:t xml:space="preserve"> </w:t>
      </w:r>
      <w:r>
        <w:t>mask and silkscreen</w:t>
      </w:r>
      <w:r w:rsidR="00BA69AE">
        <w:t>.</w:t>
      </w:r>
    </w:p>
    <w:p w14:paraId="0E794042" w14:textId="77777777" w:rsidR="00495AD5" w:rsidRDefault="00495AD5">
      <w:pPr>
        <w:contextualSpacing/>
      </w:pPr>
    </w:p>
    <w:p w14:paraId="64DB3101" w14:textId="77777777" w:rsidR="00B05E6D" w:rsidRPr="00596734" w:rsidRDefault="00B05E6D" w:rsidP="00596734">
      <w:pPr>
        <w:pStyle w:val="Heading1"/>
      </w:pPr>
      <w:r w:rsidRPr="00596734">
        <w:t>Enclosure</w:t>
      </w:r>
    </w:p>
    <w:p w14:paraId="47F3D093" w14:textId="77777777" w:rsidR="00B05E6D" w:rsidRDefault="00B05E6D" w:rsidP="00B05E6D">
      <w:pPr>
        <w:contextualSpacing/>
      </w:pPr>
      <w:r>
        <w:t>The enclosure will be made of the following two Deutsch components:</w:t>
      </w:r>
    </w:p>
    <w:tbl>
      <w:tblPr>
        <w:tblStyle w:val="TableGrid"/>
        <w:tblW w:w="0" w:type="auto"/>
        <w:tblLook w:val="04A0" w:firstRow="1" w:lastRow="0" w:firstColumn="1" w:lastColumn="0" w:noHBand="0" w:noVBand="1"/>
      </w:tblPr>
      <w:tblGrid>
        <w:gridCol w:w="3116"/>
        <w:gridCol w:w="3117"/>
        <w:gridCol w:w="3117"/>
      </w:tblGrid>
      <w:tr w:rsidR="00B05E6D" w14:paraId="40BA5D7F" w14:textId="77777777" w:rsidTr="00BE766C">
        <w:tc>
          <w:tcPr>
            <w:tcW w:w="3116" w:type="dxa"/>
          </w:tcPr>
          <w:p w14:paraId="6F956FBD" w14:textId="77777777" w:rsidR="00B05E6D" w:rsidRPr="000B2B35" w:rsidRDefault="00B05E6D" w:rsidP="00BE766C">
            <w:pPr>
              <w:contextualSpacing/>
              <w:rPr>
                <w:b/>
              </w:rPr>
            </w:pPr>
            <w:r w:rsidRPr="000B2B35">
              <w:rPr>
                <w:b/>
              </w:rPr>
              <w:lastRenderedPageBreak/>
              <w:t>Description</w:t>
            </w:r>
          </w:p>
        </w:tc>
        <w:tc>
          <w:tcPr>
            <w:tcW w:w="3117" w:type="dxa"/>
          </w:tcPr>
          <w:p w14:paraId="52ECABC8" w14:textId="77777777" w:rsidR="00B05E6D" w:rsidRPr="000B2B35" w:rsidRDefault="00B05E6D" w:rsidP="00BE766C">
            <w:pPr>
              <w:contextualSpacing/>
              <w:rPr>
                <w:b/>
              </w:rPr>
            </w:pPr>
            <w:r w:rsidRPr="000B2B35">
              <w:rPr>
                <w:b/>
              </w:rPr>
              <w:t>Deutsch P/N</w:t>
            </w:r>
          </w:p>
        </w:tc>
        <w:tc>
          <w:tcPr>
            <w:tcW w:w="3117" w:type="dxa"/>
          </w:tcPr>
          <w:p w14:paraId="5C86F6E4" w14:textId="77777777" w:rsidR="00B05E6D" w:rsidRPr="000B2B35" w:rsidRDefault="00B05E6D" w:rsidP="00BE766C">
            <w:pPr>
              <w:contextualSpacing/>
              <w:rPr>
                <w:b/>
              </w:rPr>
            </w:pPr>
            <w:proofErr w:type="spellStart"/>
            <w:r w:rsidRPr="000B2B35">
              <w:rPr>
                <w:b/>
              </w:rPr>
              <w:t>Digikey</w:t>
            </w:r>
            <w:proofErr w:type="spellEnd"/>
            <w:r w:rsidRPr="000B2B35">
              <w:rPr>
                <w:b/>
              </w:rPr>
              <w:t xml:space="preserve"> P/N</w:t>
            </w:r>
          </w:p>
        </w:tc>
      </w:tr>
      <w:tr w:rsidR="00B05E6D" w14:paraId="5FB79CEA" w14:textId="77777777" w:rsidTr="00BE766C">
        <w:tc>
          <w:tcPr>
            <w:tcW w:w="3116" w:type="dxa"/>
          </w:tcPr>
          <w:p w14:paraId="48A1B4B7" w14:textId="77777777" w:rsidR="00B05E6D" w:rsidRDefault="00B05E6D" w:rsidP="00BE766C">
            <w:pPr>
              <w:contextualSpacing/>
            </w:pPr>
            <w:r>
              <w:t>Enclosure</w:t>
            </w:r>
          </w:p>
        </w:tc>
        <w:tc>
          <w:tcPr>
            <w:tcW w:w="3117" w:type="dxa"/>
          </w:tcPr>
          <w:p w14:paraId="7E9EB9AD" w14:textId="77777777" w:rsidR="00B05E6D" w:rsidRDefault="00B05E6D" w:rsidP="00BE766C">
            <w:pPr>
              <w:contextualSpacing/>
            </w:pPr>
            <w:r w:rsidRPr="004A4951">
              <w:t>EEC-325X4A-E016</w:t>
            </w:r>
          </w:p>
        </w:tc>
        <w:tc>
          <w:tcPr>
            <w:tcW w:w="3117" w:type="dxa"/>
          </w:tcPr>
          <w:p w14:paraId="2A4622F3" w14:textId="77777777" w:rsidR="00B05E6D" w:rsidRDefault="00B05E6D" w:rsidP="00BE766C">
            <w:pPr>
              <w:contextualSpacing/>
            </w:pPr>
            <w:r>
              <w:rPr>
                <w:rStyle w:val="Hyperlink"/>
                <w:rFonts w:ascii="Arial" w:hAnsi="Arial" w:cs="Arial"/>
                <w:sz w:val="18"/>
                <w:szCs w:val="18"/>
              </w:rPr>
              <w:t>1734-1063-ND</w:t>
            </w:r>
          </w:p>
        </w:tc>
      </w:tr>
      <w:tr w:rsidR="00B05E6D" w14:paraId="5E8D0149" w14:textId="77777777" w:rsidTr="00BE766C">
        <w:tc>
          <w:tcPr>
            <w:tcW w:w="3116" w:type="dxa"/>
          </w:tcPr>
          <w:p w14:paraId="220BB8A4" w14:textId="77777777" w:rsidR="00B05E6D" w:rsidRDefault="00B05E6D" w:rsidP="00BE766C">
            <w:pPr>
              <w:contextualSpacing/>
            </w:pPr>
            <w:r>
              <w:t>Connector Base</w:t>
            </w:r>
          </w:p>
        </w:tc>
        <w:tc>
          <w:tcPr>
            <w:tcW w:w="3117" w:type="dxa"/>
          </w:tcPr>
          <w:p w14:paraId="36B73A2E" w14:textId="77777777" w:rsidR="00B05E6D" w:rsidRDefault="00B05E6D" w:rsidP="00BE766C">
            <w:pPr>
              <w:contextualSpacing/>
            </w:pPr>
            <w:r w:rsidRPr="004A4951">
              <w:t>DTM13-12PA-12PB-R008</w:t>
            </w:r>
          </w:p>
        </w:tc>
        <w:tc>
          <w:tcPr>
            <w:tcW w:w="3117" w:type="dxa"/>
          </w:tcPr>
          <w:p w14:paraId="2E3FBEF1" w14:textId="77777777" w:rsidR="00B05E6D" w:rsidRDefault="00B05E6D" w:rsidP="00BE766C">
            <w:pPr>
              <w:contextualSpacing/>
            </w:pPr>
            <w:r>
              <w:rPr>
                <w:rStyle w:val="Hyperlink"/>
                <w:rFonts w:ascii="Arial" w:hAnsi="Arial" w:cs="Arial"/>
                <w:sz w:val="18"/>
                <w:szCs w:val="18"/>
              </w:rPr>
              <w:t>1734-1131-ND</w:t>
            </w:r>
          </w:p>
        </w:tc>
      </w:tr>
    </w:tbl>
    <w:p w14:paraId="62773046" w14:textId="77777777" w:rsidR="00B05E6D" w:rsidRDefault="00B05E6D" w:rsidP="00B05E6D">
      <w:pPr>
        <w:contextualSpacing/>
      </w:pPr>
    </w:p>
    <w:p w14:paraId="1183D6B5" w14:textId="63B49C15" w:rsidR="00B05E6D" w:rsidRDefault="00B05E6D" w:rsidP="00B05E6D">
      <w:pPr>
        <w:contextualSpacing/>
      </w:pPr>
      <w:r>
        <w:t>A sample of both components can be supplied for reference.</w:t>
      </w:r>
    </w:p>
    <w:p w14:paraId="0D2C1929" w14:textId="6FCDF4C9" w:rsidR="00C5077F" w:rsidRDefault="00C5077F">
      <w:pPr>
        <w:contextualSpacing/>
      </w:pPr>
    </w:p>
    <w:p w14:paraId="4677FA66" w14:textId="6A2831EF" w:rsidR="00C5077F" w:rsidRPr="00596734" w:rsidRDefault="00C5077F" w:rsidP="00596734">
      <w:pPr>
        <w:pStyle w:val="Heading1"/>
      </w:pPr>
      <w:r w:rsidRPr="00596734">
        <w:t>External Connections</w:t>
      </w:r>
    </w:p>
    <w:p w14:paraId="231098EF" w14:textId="796A5ABE" w:rsidR="00C5077F" w:rsidRDefault="00C5077F">
      <w:pPr>
        <w:contextualSpacing/>
      </w:pPr>
      <w:r>
        <w:t xml:space="preserve">Below is a table showing the preferred pinout for external connections. It would be preferred to maintain at least the gray connector pinout in order to match existing modules. </w:t>
      </w:r>
    </w:p>
    <w:p w14:paraId="00282323" w14:textId="77777777" w:rsidR="006B3C58" w:rsidRDefault="006B3C58">
      <w:pPr>
        <w:contextualSpacing/>
      </w:pPr>
    </w:p>
    <w:tbl>
      <w:tblPr>
        <w:tblStyle w:val="TableGrid"/>
        <w:tblW w:w="0" w:type="auto"/>
        <w:tblLook w:val="04A0" w:firstRow="1" w:lastRow="0" w:firstColumn="1" w:lastColumn="0" w:noHBand="0" w:noVBand="1"/>
      </w:tblPr>
      <w:tblGrid>
        <w:gridCol w:w="1705"/>
        <w:gridCol w:w="2970"/>
        <w:gridCol w:w="270"/>
        <w:gridCol w:w="1710"/>
        <w:gridCol w:w="2695"/>
      </w:tblGrid>
      <w:tr w:rsidR="00C5077F" w14:paraId="7457D6CB" w14:textId="77777777" w:rsidTr="00C5077F">
        <w:tc>
          <w:tcPr>
            <w:tcW w:w="1705" w:type="dxa"/>
          </w:tcPr>
          <w:p w14:paraId="6B7E65E6" w14:textId="18714F8E" w:rsidR="00C5077F" w:rsidRDefault="00C5077F">
            <w:pPr>
              <w:contextualSpacing/>
            </w:pPr>
            <w:r>
              <w:t>Grey Connector</w:t>
            </w:r>
          </w:p>
        </w:tc>
        <w:tc>
          <w:tcPr>
            <w:tcW w:w="2970" w:type="dxa"/>
          </w:tcPr>
          <w:p w14:paraId="6B180C0F" w14:textId="77777777" w:rsidR="00C5077F" w:rsidRDefault="00C5077F">
            <w:pPr>
              <w:contextualSpacing/>
            </w:pPr>
          </w:p>
        </w:tc>
        <w:tc>
          <w:tcPr>
            <w:tcW w:w="270" w:type="dxa"/>
          </w:tcPr>
          <w:p w14:paraId="14937DAF" w14:textId="77777777" w:rsidR="00C5077F" w:rsidRDefault="00C5077F">
            <w:pPr>
              <w:contextualSpacing/>
            </w:pPr>
          </w:p>
        </w:tc>
        <w:tc>
          <w:tcPr>
            <w:tcW w:w="1710" w:type="dxa"/>
          </w:tcPr>
          <w:p w14:paraId="79495B24" w14:textId="4580343A" w:rsidR="00C5077F" w:rsidRDefault="00C5077F">
            <w:pPr>
              <w:contextualSpacing/>
            </w:pPr>
            <w:r>
              <w:t>Black Connector</w:t>
            </w:r>
          </w:p>
        </w:tc>
        <w:tc>
          <w:tcPr>
            <w:tcW w:w="2695" w:type="dxa"/>
          </w:tcPr>
          <w:p w14:paraId="0E3A799B" w14:textId="77777777" w:rsidR="00C5077F" w:rsidRDefault="00C5077F">
            <w:pPr>
              <w:contextualSpacing/>
            </w:pPr>
          </w:p>
        </w:tc>
      </w:tr>
      <w:tr w:rsidR="00C5077F" w14:paraId="5AD5BBAA" w14:textId="77777777" w:rsidTr="00C5077F">
        <w:tc>
          <w:tcPr>
            <w:tcW w:w="1705" w:type="dxa"/>
          </w:tcPr>
          <w:p w14:paraId="0F6213E7" w14:textId="62607953" w:rsidR="00C5077F" w:rsidRDefault="00C5077F">
            <w:pPr>
              <w:contextualSpacing/>
            </w:pPr>
            <w:r>
              <w:t>1</w:t>
            </w:r>
          </w:p>
        </w:tc>
        <w:tc>
          <w:tcPr>
            <w:tcW w:w="2970" w:type="dxa"/>
          </w:tcPr>
          <w:p w14:paraId="40A24103" w14:textId="08C02495" w:rsidR="00C5077F" w:rsidRDefault="00C5077F">
            <w:pPr>
              <w:contextualSpacing/>
            </w:pPr>
            <w:r>
              <w:t>Spare</w:t>
            </w:r>
          </w:p>
        </w:tc>
        <w:tc>
          <w:tcPr>
            <w:tcW w:w="270" w:type="dxa"/>
          </w:tcPr>
          <w:p w14:paraId="2BA4DD7E" w14:textId="77777777" w:rsidR="00C5077F" w:rsidRDefault="00C5077F">
            <w:pPr>
              <w:contextualSpacing/>
            </w:pPr>
          </w:p>
        </w:tc>
        <w:tc>
          <w:tcPr>
            <w:tcW w:w="1710" w:type="dxa"/>
          </w:tcPr>
          <w:p w14:paraId="6ED1F699" w14:textId="7E3F961F" w:rsidR="00C5077F" w:rsidRDefault="00C5077F">
            <w:pPr>
              <w:contextualSpacing/>
            </w:pPr>
            <w:r>
              <w:t>1</w:t>
            </w:r>
          </w:p>
        </w:tc>
        <w:tc>
          <w:tcPr>
            <w:tcW w:w="2695" w:type="dxa"/>
          </w:tcPr>
          <w:p w14:paraId="07EE44E5" w14:textId="035F621E" w:rsidR="00C5077F" w:rsidRDefault="00C5077F">
            <w:pPr>
              <w:contextualSpacing/>
            </w:pPr>
            <w:r>
              <w:t>Analog Ground</w:t>
            </w:r>
          </w:p>
        </w:tc>
      </w:tr>
      <w:tr w:rsidR="00C5077F" w14:paraId="2D0D39C2" w14:textId="77777777" w:rsidTr="00C5077F">
        <w:tc>
          <w:tcPr>
            <w:tcW w:w="1705" w:type="dxa"/>
          </w:tcPr>
          <w:p w14:paraId="20D20720" w14:textId="2A1B4057" w:rsidR="00C5077F" w:rsidRDefault="00C5077F">
            <w:pPr>
              <w:contextualSpacing/>
            </w:pPr>
            <w:r>
              <w:t>2</w:t>
            </w:r>
          </w:p>
        </w:tc>
        <w:tc>
          <w:tcPr>
            <w:tcW w:w="2970" w:type="dxa"/>
          </w:tcPr>
          <w:p w14:paraId="34681D5C" w14:textId="4C0C8E7B" w:rsidR="00C5077F" w:rsidRDefault="00C5077F">
            <w:pPr>
              <w:contextualSpacing/>
            </w:pPr>
            <w:r>
              <w:t>Spare</w:t>
            </w:r>
          </w:p>
        </w:tc>
        <w:tc>
          <w:tcPr>
            <w:tcW w:w="270" w:type="dxa"/>
          </w:tcPr>
          <w:p w14:paraId="193B17E2" w14:textId="77777777" w:rsidR="00C5077F" w:rsidRDefault="00C5077F">
            <w:pPr>
              <w:contextualSpacing/>
            </w:pPr>
          </w:p>
        </w:tc>
        <w:tc>
          <w:tcPr>
            <w:tcW w:w="1710" w:type="dxa"/>
          </w:tcPr>
          <w:p w14:paraId="0B0FFB31" w14:textId="686F1F91" w:rsidR="00C5077F" w:rsidRDefault="00C5077F">
            <w:pPr>
              <w:contextualSpacing/>
            </w:pPr>
            <w:r>
              <w:t>2</w:t>
            </w:r>
          </w:p>
        </w:tc>
        <w:tc>
          <w:tcPr>
            <w:tcW w:w="2695" w:type="dxa"/>
          </w:tcPr>
          <w:p w14:paraId="7F244237" w14:textId="168900B1" w:rsidR="00C5077F" w:rsidRDefault="00C5077F">
            <w:pPr>
              <w:contextualSpacing/>
            </w:pPr>
            <w:proofErr w:type="gramStart"/>
            <w:r>
              <w:t>5 volt</w:t>
            </w:r>
            <w:proofErr w:type="gramEnd"/>
            <w:r>
              <w:t xml:space="preserve"> Analog Supply</w:t>
            </w:r>
          </w:p>
        </w:tc>
      </w:tr>
      <w:tr w:rsidR="00C5077F" w14:paraId="202E0A56" w14:textId="77777777" w:rsidTr="00C5077F">
        <w:tc>
          <w:tcPr>
            <w:tcW w:w="1705" w:type="dxa"/>
          </w:tcPr>
          <w:p w14:paraId="137B187D" w14:textId="7280259D" w:rsidR="00C5077F" w:rsidRDefault="00C5077F">
            <w:pPr>
              <w:contextualSpacing/>
            </w:pPr>
            <w:r>
              <w:t>3</w:t>
            </w:r>
          </w:p>
        </w:tc>
        <w:tc>
          <w:tcPr>
            <w:tcW w:w="2970" w:type="dxa"/>
          </w:tcPr>
          <w:p w14:paraId="74672862" w14:textId="0448E46C" w:rsidR="00C5077F" w:rsidRDefault="00C5077F">
            <w:pPr>
              <w:contextualSpacing/>
            </w:pPr>
            <w:r>
              <w:t>Spare</w:t>
            </w:r>
          </w:p>
        </w:tc>
        <w:tc>
          <w:tcPr>
            <w:tcW w:w="270" w:type="dxa"/>
          </w:tcPr>
          <w:p w14:paraId="3485218D" w14:textId="77777777" w:rsidR="00C5077F" w:rsidRDefault="00C5077F">
            <w:pPr>
              <w:contextualSpacing/>
            </w:pPr>
          </w:p>
        </w:tc>
        <w:tc>
          <w:tcPr>
            <w:tcW w:w="1710" w:type="dxa"/>
          </w:tcPr>
          <w:p w14:paraId="7264F211" w14:textId="0A1AE4B5" w:rsidR="00C5077F" w:rsidRDefault="00C5077F">
            <w:pPr>
              <w:contextualSpacing/>
            </w:pPr>
            <w:r>
              <w:t>3</w:t>
            </w:r>
          </w:p>
        </w:tc>
        <w:tc>
          <w:tcPr>
            <w:tcW w:w="2695" w:type="dxa"/>
          </w:tcPr>
          <w:p w14:paraId="25A759D5" w14:textId="72286A94" w:rsidR="00C5077F" w:rsidRDefault="00C5077F">
            <w:pPr>
              <w:contextualSpacing/>
            </w:pPr>
            <w:r>
              <w:t>Digital Input / Output 1</w:t>
            </w:r>
          </w:p>
        </w:tc>
      </w:tr>
      <w:tr w:rsidR="00C5077F" w14:paraId="4EFBAE56" w14:textId="77777777" w:rsidTr="00C5077F">
        <w:tc>
          <w:tcPr>
            <w:tcW w:w="1705" w:type="dxa"/>
          </w:tcPr>
          <w:p w14:paraId="178CD6D8" w14:textId="392FFA56" w:rsidR="00C5077F" w:rsidRDefault="00C5077F">
            <w:pPr>
              <w:contextualSpacing/>
            </w:pPr>
            <w:r>
              <w:t>4</w:t>
            </w:r>
          </w:p>
        </w:tc>
        <w:tc>
          <w:tcPr>
            <w:tcW w:w="2970" w:type="dxa"/>
          </w:tcPr>
          <w:p w14:paraId="111AD232" w14:textId="0F06FA43" w:rsidR="00C5077F" w:rsidRDefault="00C5077F">
            <w:pPr>
              <w:contextualSpacing/>
            </w:pPr>
            <w:r>
              <w:t>RS232GND</w:t>
            </w:r>
          </w:p>
        </w:tc>
        <w:tc>
          <w:tcPr>
            <w:tcW w:w="270" w:type="dxa"/>
          </w:tcPr>
          <w:p w14:paraId="4CFE84B5" w14:textId="77777777" w:rsidR="00C5077F" w:rsidRDefault="00C5077F">
            <w:pPr>
              <w:contextualSpacing/>
            </w:pPr>
          </w:p>
        </w:tc>
        <w:tc>
          <w:tcPr>
            <w:tcW w:w="1710" w:type="dxa"/>
          </w:tcPr>
          <w:p w14:paraId="5B35E49A" w14:textId="44C49DDD" w:rsidR="00C5077F" w:rsidRDefault="00C5077F">
            <w:pPr>
              <w:contextualSpacing/>
            </w:pPr>
            <w:r>
              <w:t>4</w:t>
            </w:r>
          </w:p>
        </w:tc>
        <w:tc>
          <w:tcPr>
            <w:tcW w:w="2695" w:type="dxa"/>
          </w:tcPr>
          <w:p w14:paraId="3D8FC169" w14:textId="421F5335" w:rsidR="00C5077F" w:rsidRDefault="00C5077F">
            <w:pPr>
              <w:contextualSpacing/>
            </w:pPr>
            <w:r>
              <w:t>Digital Input / Output 2</w:t>
            </w:r>
          </w:p>
        </w:tc>
      </w:tr>
      <w:tr w:rsidR="00C5077F" w14:paraId="5743A551" w14:textId="77777777" w:rsidTr="00C5077F">
        <w:tc>
          <w:tcPr>
            <w:tcW w:w="1705" w:type="dxa"/>
          </w:tcPr>
          <w:p w14:paraId="3E468D0F" w14:textId="00A38A4A" w:rsidR="00C5077F" w:rsidRDefault="00C5077F">
            <w:pPr>
              <w:contextualSpacing/>
            </w:pPr>
            <w:r>
              <w:t>5</w:t>
            </w:r>
          </w:p>
        </w:tc>
        <w:tc>
          <w:tcPr>
            <w:tcW w:w="2970" w:type="dxa"/>
          </w:tcPr>
          <w:p w14:paraId="339E5F54" w14:textId="073DA09F" w:rsidR="00C5077F" w:rsidRDefault="00C5077F">
            <w:pPr>
              <w:contextualSpacing/>
            </w:pPr>
            <w:r>
              <w:t>RS232TX</w:t>
            </w:r>
          </w:p>
        </w:tc>
        <w:tc>
          <w:tcPr>
            <w:tcW w:w="270" w:type="dxa"/>
          </w:tcPr>
          <w:p w14:paraId="5DBBDC0D" w14:textId="77777777" w:rsidR="00C5077F" w:rsidRDefault="00C5077F">
            <w:pPr>
              <w:contextualSpacing/>
            </w:pPr>
          </w:p>
        </w:tc>
        <w:tc>
          <w:tcPr>
            <w:tcW w:w="1710" w:type="dxa"/>
          </w:tcPr>
          <w:p w14:paraId="0AF5C3F4" w14:textId="45E90445" w:rsidR="00C5077F" w:rsidRDefault="00C5077F">
            <w:pPr>
              <w:contextualSpacing/>
            </w:pPr>
            <w:r>
              <w:t>5</w:t>
            </w:r>
          </w:p>
        </w:tc>
        <w:tc>
          <w:tcPr>
            <w:tcW w:w="2695" w:type="dxa"/>
          </w:tcPr>
          <w:p w14:paraId="116B2A54" w14:textId="28C51D5C" w:rsidR="00C5077F" w:rsidRDefault="00C5077F">
            <w:pPr>
              <w:contextualSpacing/>
            </w:pPr>
            <w:r>
              <w:t>Digital Input / Output 3</w:t>
            </w:r>
          </w:p>
        </w:tc>
      </w:tr>
      <w:tr w:rsidR="00C5077F" w14:paraId="091CA675" w14:textId="77777777" w:rsidTr="00C5077F">
        <w:tc>
          <w:tcPr>
            <w:tcW w:w="1705" w:type="dxa"/>
          </w:tcPr>
          <w:p w14:paraId="3788A821" w14:textId="1CFCF294" w:rsidR="00C5077F" w:rsidRDefault="00C5077F">
            <w:pPr>
              <w:contextualSpacing/>
            </w:pPr>
            <w:r>
              <w:t>6</w:t>
            </w:r>
          </w:p>
        </w:tc>
        <w:tc>
          <w:tcPr>
            <w:tcW w:w="2970" w:type="dxa"/>
          </w:tcPr>
          <w:p w14:paraId="10A6C525" w14:textId="54C5ED52" w:rsidR="00C5077F" w:rsidRDefault="00C5077F">
            <w:pPr>
              <w:contextualSpacing/>
            </w:pPr>
            <w:r>
              <w:t>RS232RX</w:t>
            </w:r>
          </w:p>
        </w:tc>
        <w:tc>
          <w:tcPr>
            <w:tcW w:w="270" w:type="dxa"/>
          </w:tcPr>
          <w:p w14:paraId="68E5D708" w14:textId="77777777" w:rsidR="00C5077F" w:rsidRDefault="00C5077F">
            <w:pPr>
              <w:contextualSpacing/>
            </w:pPr>
          </w:p>
        </w:tc>
        <w:tc>
          <w:tcPr>
            <w:tcW w:w="1710" w:type="dxa"/>
          </w:tcPr>
          <w:p w14:paraId="54774FC2" w14:textId="1755B4DE" w:rsidR="00C5077F" w:rsidRDefault="00C5077F">
            <w:pPr>
              <w:contextualSpacing/>
            </w:pPr>
            <w:r>
              <w:t>6</w:t>
            </w:r>
          </w:p>
        </w:tc>
        <w:tc>
          <w:tcPr>
            <w:tcW w:w="2695" w:type="dxa"/>
          </w:tcPr>
          <w:p w14:paraId="003B9701" w14:textId="2D0428F7" w:rsidR="00C5077F" w:rsidRDefault="00C5077F">
            <w:pPr>
              <w:contextualSpacing/>
            </w:pPr>
            <w:r>
              <w:t>Digital Input / Output 4</w:t>
            </w:r>
          </w:p>
        </w:tc>
      </w:tr>
      <w:tr w:rsidR="00C5077F" w14:paraId="68136163" w14:textId="77777777" w:rsidTr="00C5077F">
        <w:tc>
          <w:tcPr>
            <w:tcW w:w="1705" w:type="dxa"/>
          </w:tcPr>
          <w:p w14:paraId="42E939A6" w14:textId="2EF2EC5D" w:rsidR="00C5077F" w:rsidRDefault="00C5077F">
            <w:pPr>
              <w:contextualSpacing/>
            </w:pPr>
            <w:r>
              <w:t>7</w:t>
            </w:r>
          </w:p>
        </w:tc>
        <w:tc>
          <w:tcPr>
            <w:tcW w:w="2970" w:type="dxa"/>
          </w:tcPr>
          <w:p w14:paraId="08557B36" w14:textId="26C7DBE3" w:rsidR="00C5077F" w:rsidRDefault="00C5077F">
            <w:pPr>
              <w:contextualSpacing/>
            </w:pPr>
            <w:r>
              <w:t>CAN2 Low</w:t>
            </w:r>
          </w:p>
        </w:tc>
        <w:tc>
          <w:tcPr>
            <w:tcW w:w="270" w:type="dxa"/>
          </w:tcPr>
          <w:p w14:paraId="52647B4A" w14:textId="77777777" w:rsidR="00C5077F" w:rsidRDefault="00C5077F">
            <w:pPr>
              <w:contextualSpacing/>
            </w:pPr>
          </w:p>
        </w:tc>
        <w:tc>
          <w:tcPr>
            <w:tcW w:w="1710" w:type="dxa"/>
          </w:tcPr>
          <w:p w14:paraId="73DABA52" w14:textId="4E086E68" w:rsidR="00C5077F" w:rsidRDefault="00C5077F">
            <w:pPr>
              <w:contextualSpacing/>
            </w:pPr>
            <w:r>
              <w:t>7</w:t>
            </w:r>
          </w:p>
        </w:tc>
        <w:tc>
          <w:tcPr>
            <w:tcW w:w="2695" w:type="dxa"/>
          </w:tcPr>
          <w:p w14:paraId="292ABFF8" w14:textId="0B5DB98C" w:rsidR="00C5077F" w:rsidRDefault="00C5077F">
            <w:pPr>
              <w:contextualSpacing/>
            </w:pPr>
            <w:r>
              <w:t>J1708A</w:t>
            </w:r>
          </w:p>
        </w:tc>
      </w:tr>
      <w:tr w:rsidR="00C5077F" w14:paraId="3D082306" w14:textId="77777777" w:rsidTr="00C5077F">
        <w:tc>
          <w:tcPr>
            <w:tcW w:w="1705" w:type="dxa"/>
          </w:tcPr>
          <w:p w14:paraId="50128DF0" w14:textId="38626D89" w:rsidR="00C5077F" w:rsidRDefault="00C5077F">
            <w:pPr>
              <w:contextualSpacing/>
            </w:pPr>
            <w:r>
              <w:t>8</w:t>
            </w:r>
          </w:p>
        </w:tc>
        <w:tc>
          <w:tcPr>
            <w:tcW w:w="2970" w:type="dxa"/>
          </w:tcPr>
          <w:p w14:paraId="72DC041B" w14:textId="438315CA" w:rsidR="00C5077F" w:rsidRDefault="00C5077F">
            <w:pPr>
              <w:contextualSpacing/>
            </w:pPr>
            <w:r>
              <w:t>CAN2 High</w:t>
            </w:r>
          </w:p>
        </w:tc>
        <w:tc>
          <w:tcPr>
            <w:tcW w:w="270" w:type="dxa"/>
          </w:tcPr>
          <w:p w14:paraId="7D966A6E" w14:textId="77777777" w:rsidR="00C5077F" w:rsidRDefault="00C5077F">
            <w:pPr>
              <w:contextualSpacing/>
            </w:pPr>
          </w:p>
        </w:tc>
        <w:tc>
          <w:tcPr>
            <w:tcW w:w="1710" w:type="dxa"/>
          </w:tcPr>
          <w:p w14:paraId="0E7DEA16" w14:textId="348069BE" w:rsidR="00C5077F" w:rsidRDefault="00C5077F">
            <w:pPr>
              <w:contextualSpacing/>
            </w:pPr>
            <w:r>
              <w:t>8</w:t>
            </w:r>
          </w:p>
        </w:tc>
        <w:tc>
          <w:tcPr>
            <w:tcW w:w="2695" w:type="dxa"/>
          </w:tcPr>
          <w:p w14:paraId="0F8A05AB" w14:textId="146219BE" w:rsidR="00C5077F" w:rsidRDefault="00C5077F">
            <w:pPr>
              <w:contextualSpacing/>
            </w:pPr>
            <w:r>
              <w:t>J1708B</w:t>
            </w:r>
          </w:p>
        </w:tc>
      </w:tr>
      <w:tr w:rsidR="00C5077F" w14:paraId="2A775CFC" w14:textId="77777777" w:rsidTr="00C5077F">
        <w:tc>
          <w:tcPr>
            <w:tcW w:w="1705" w:type="dxa"/>
          </w:tcPr>
          <w:p w14:paraId="1629E7B0" w14:textId="3310F660" w:rsidR="00C5077F" w:rsidRDefault="00C5077F">
            <w:pPr>
              <w:contextualSpacing/>
            </w:pPr>
            <w:r>
              <w:t>9</w:t>
            </w:r>
          </w:p>
        </w:tc>
        <w:tc>
          <w:tcPr>
            <w:tcW w:w="2970" w:type="dxa"/>
          </w:tcPr>
          <w:p w14:paraId="60AA095A" w14:textId="2C6503D6" w:rsidR="00C5077F" w:rsidRDefault="00C5077F">
            <w:pPr>
              <w:contextualSpacing/>
            </w:pPr>
            <w:r>
              <w:t>CAN1 Low</w:t>
            </w:r>
          </w:p>
        </w:tc>
        <w:tc>
          <w:tcPr>
            <w:tcW w:w="270" w:type="dxa"/>
          </w:tcPr>
          <w:p w14:paraId="7635A74C" w14:textId="77777777" w:rsidR="00C5077F" w:rsidRDefault="00C5077F">
            <w:pPr>
              <w:contextualSpacing/>
            </w:pPr>
          </w:p>
        </w:tc>
        <w:tc>
          <w:tcPr>
            <w:tcW w:w="1710" w:type="dxa"/>
          </w:tcPr>
          <w:p w14:paraId="035FF424" w14:textId="3D656F52" w:rsidR="00C5077F" w:rsidRDefault="00C5077F">
            <w:pPr>
              <w:contextualSpacing/>
            </w:pPr>
            <w:r>
              <w:t>9</w:t>
            </w:r>
          </w:p>
        </w:tc>
        <w:tc>
          <w:tcPr>
            <w:tcW w:w="2695" w:type="dxa"/>
          </w:tcPr>
          <w:p w14:paraId="1325C15A" w14:textId="5CC2FDC1" w:rsidR="00C5077F" w:rsidRDefault="00C5077F">
            <w:pPr>
              <w:contextualSpacing/>
            </w:pPr>
            <w:r>
              <w:t>Analog in 1</w:t>
            </w:r>
          </w:p>
        </w:tc>
      </w:tr>
      <w:tr w:rsidR="00C5077F" w14:paraId="43D744A7" w14:textId="77777777" w:rsidTr="00C5077F">
        <w:tc>
          <w:tcPr>
            <w:tcW w:w="1705" w:type="dxa"/>
          </w:tcPr>
          <w:p w14:paraId="5A23B222" w14:textId="27098E79" w:rsidR="00C5077F" w:rsidRDefault="00C5077F">
            <w:pPr>
              <w:contextualSpacing/>
            </w:pPr>
            <w:r>
              <w:t>10</w:t>
            </w:r>
          </w:p>
        </w:tc>
        <w:tc>
          <w:tcPr>
            <w:tcW w:w="2970" w:type="dxa"/>
          </w:tcPr>
          <w:p w14:paraId="26759CCB" w14:textId="6F8B8AA0" w:rsidR="00C5077F" w:rsidRDefault="00C5077F">
            <w:pPr>
              <w:contextualSpacing/>
            </w:pPr>
            <w:r>
              <w:t>CAN1 High</w:t>
            </w:r>
          </w:p>
        </w:tc>
        <w:tc>
          <w:tcPr>
            <w:tcW w:w="270" w:type="dxa"/>
          </w:tcPr>
          <w:p w14:paraId="090CD471" w14:textId="77777777" w:rsidR="00C5077F" w:rsidRDefault="00C5077F">
            <w:pPr>
              <w:contextualSpacing/>
            </w:pPr>
          </w:p>
        </w:tc>
        <w:tc>
          <w:tcPr>
            <w:tcW w:w="1710" w:type="dxa"/>
          </w:tcPr>
          <w:p w14:paraId="4C3EAB79" w14:textId="1785AADC" w:rsidR="00C5077F" w:rsidRDefault="00C5077F">
            <w:pPr>
              <w:contextualSpacing/>
            </w:pPr>
            <w:r>
              <w:t>10</w:t>
            </w:r>
          </w:p>
        </w:tc>
        <w:tc>
          <w:tcPr>
            <w:tcW w:w="2695" w:type="dxa"/>
          </w:tcPr>
          <w:p w14:paraId="1B45122F" w14:textId="54587142" w:rsidR="00C5077F" w:rsidRDefault="00C5077F">
            <w:pPr>
              <w:contextualSpacing/>
            </w:pPr>
            <w:r>
              <w:t>Analog In 2</w:t>
            </w:r>
          </w:p>
        </w:tc>
      </w:tr>
      <w:tr w:rsidR="00C5077F" w14:paraId="04C0DC20" w14:textId="77777777" w:rsidTr="00C5077F">
        <w:tc>
          <w:tcPr>
            <w:tcW w:w="1705" w:type="dxa"/>
          </w:tcPr>
          <w:p w14:paraId="43D5A5FC" w14:textId="32AC4BD0" w:rsidR="00C5077F" w:rsidRDefault="00C5077F">
            <w:pPr>
              <w:contextualSpacing/>
            </w:pPr>
            <w:r>
              <w:t>11</w:t>
            </w:r>
          </w:p>
        </w:tc>
        <w:tc>
          <w:tcPr>
            <w:tcW w:w="2970" w:type="dxa"/>
          </w:tcPr>
          <w:p w14:paraId="764D83F8" w14:textId="6EC6C333" w:rsidR="00C5077F" w:rsidRDefault="00C5077F">
            <w:pPr>
              <w:contextualSpacing/>
            </w:pPr>
            <w:r>
              <w:t>Module Ground</w:t>
            </w:r>
          </w:p>
        </w:tc>
        <w:tc>
          <w:tcPr>
            <w:tcW w:w="270" w:type="dxa"/>
          </w:tcPr>
          <w:p w14:paraId="16CCAF9E" w14:textId="77777777" w:rsidR="00C5077F" w:rsidRDefault="00C5077F">
            <w:pPr>
              <w:contextualSpacing/>
            </w:pPr>
          </w:p>
        </w:tc>
        <w:tc>
          <w:tcPr>
            <w:tcW w:w="1710" w:type="dxa"/>
          </w:tcPr>
          <w:p w14:paraId="4579F0E1" w14:textId="41E80CEE" w:rsidR="00C5077F" w:rsidRDefault="00C5077F">
            <w:pPr>
              <w:contextualSpacing/>
            </w:pPr>
            <w:r>
              <w:t>11</w:t>
            </w:r>
          </w:p>
        </w:tc>
        <w:tc>
          <w:tcPr>
            <w:tcW w:w="2695" w:type="dxa"/>
          </w:tcPr>
          <w:p w14:paraId="721AAF38" w14:textId="05FBFBD0" w:rsidR="00C5077F" w:rsidRDefault="00C5077F">
            <w:pPr>
              <w:contextualSpacing/>
            </w:pPr>
            <w:r>
              <w:t>Analog in 3</w:t>
            </w:r>
          </w:p>
        </w:tc>
      </w:tr>
      <w:tr w:rsidR="00C5077F" w14:paraId="323455EE" w14:textId="77777777" w:rsidTr="00C5077F">
        <w:tc>
          <w:tcPr>
            <w:tcW w:w="1705" w:type="dxa"/>
          </w:tcPr>
          <w:p w14:paraId="684A3F08" w14:textId="7144FA34" w:rsidR="00C5077F" w:rsidRDefault="00C5077F">
            <w:pPr>
              <w:contextualSpacing/>
            </w:pPr>
            <w:r>
              <w:t>12</w:t>
            </w:r>
          </w:p>
        </w:tc>
        <w:tc>
          <w:tcPr>
            <w:tcW w:w="2970" w:type="dxa"/>
          </w:tcPr>
          <w:p w14:paraId="036109F9" w14:textId="5DF40E82" w:rsidR="00C5077F" w:rsidRDefault="00C5077F">
            <w:pPr>
              <w:contextualSpacing/>
            </w:pPr>
            <w:r>
              <w:t>Module Battery</w:t>
            </w:r>
          </w:p>
        </w:tc>
        <w:tc>
          <w:tcPr>
            <w:tcW w:w="270" w:type="dxa"/>
          </w:tcPr>
          <w:p w14:paraId="3CC856CC" w14:textId="77777777" w:rsidR="00C5077F" w:rsidRDefault="00C5077F">
            <w:pPr>
              <w:contextualSpacing/>
            </w:pPr>
          </w:p>
        </w:tc>
        <w:tc>
          <w:tcPr>
            <w:tcW w:w="1710" w:type="dxa"/>
          </w:tcPr>
          <w:p w14:paraId="6CB69292" w14:textId="3204CB2A" w:rsidR="00C5077F" w:rsidRDefault="00C5077F">
            <w:pPr>
              <w:contextualSpacing/>
            </w:pPr>
            <w:r>
              <w:t>12</w:t>
            </w:r>
          </w:p>
        </w:tc>
        <w:tc>
          <w:tcPr>
            <w:tcW w:w="2695" w:type="dxa"/>
          </w:tcPr>
          <w:p w14:paraId="3321C94D" w14:textId="3052123A" w:rsidR="00C5077F" w:rsidRDefault="00C5077F">
            <w:pPr>
              <w:contextualSpacing/>
            </w:pPr>
            <w:r>
              <w:t>Analog In 4</w:t>
            </w:r>
          </w:p>
        </w:tc>
      </w:tr>
    </w:tbl>
    <w:p w14:paraId="25A5E6F1" w14:textId="5B298890" w:rsidR="00C5077F" w:rsidRDefault="00C5077F">
      <w:pPr>
        <w:contextualSpacing/>
      </w:pPr>
    </w:p>
    <w:p w14:paraId="6368ED61" w14:textId="59AA3BA5" w:rsidR="005F7CE7" w:rsidRDefault="005F7CE7">
      <w:pPr>
        <w:contextualSpacing/>
      </w:pPr>
      <w:r w:rsidRPr="005F7CE7">
        <w:rPr>
          <w:highlight w:val="yellow"/>
        </w:rPr>
        <w:t>Would prefer to move the 5V Analog Supply and Ground to pins adjacent to the Analog In 1 – 4.</w:t>
      </w:r>
    </w:p>
    <w:p w14:paraId="72BEFDE8" w14:textId="77777777" w:rsidR="005F7CE7" w:rsidRDefault="005F7CE7">
      <w:pPr>
        <w:contextualSpacing/>
      </w:pPr>
    </w:p>
    <w:p w14:paraId="79DC8317" w14:textId="047C0C9F" w:rsidR="006B3C58" w:rsidRDefault="006B3C58">
      <w:pPr>
        <w:contextualSpacing/>
      </w:pPr>
      <w:r>
        <w:t xml:space="preserve">The antenna port for the </w:t>
      </w:r>
      <w:proofErr w:type="spellStart"/>
      <w:r>
        <w:t>Wifi</w:t>
      </w:r>
      <w:proofErr w:type="spellEnd"/>
      <w:r>
        <w:t xml:space="preserve"> or Cellular module will exit the enclosure through a drilled hole, opposite of the end that the connectors are on. </w:t>
      </w:r>
      <w:r w:rsidR="00C74C5E">
        <w:t xml:space="preserve">The antenna will have a 6” </w:t>
      </w:r>
      <w:r w:rsidR="00FF2AA4">
        <w:t xml:space="preserve">lead for attaching to the </w:t>
      </w:r>
      <w:proofErr w:type="spellStart"/>
      <w:proofErr w:type="gramStart"/>
      <w:r w:rsidR="00FF2AA4">
        <w:t>u.fl</w:t>
      </w:r>
      <w:proofErr w:type="spellEnd"/>
      <w:proofErr w:type="gramEnd"/>
      <w:r w:rsidR="00FF2AA4">
        <w:t xml:space="preserve"> connector on the modem.</w:t>
      </w:r>
    </w:p>
    <w:p w14:paraId="03E3EDA7" w14:textId="5A20C6C7" w:rsidR="0047765E" w:rsidRDefault="0047765E">
      <w:pPr>
        <w:contextualSpacing/>
      </w:pPr>
    </w:p>
    <w:p w14:paraId="779BB40F" w14:textId="51CF1D19" w:rsidR="000C7FF6" w:rsidRDefault="000C7FF6">
      <w:pPr>
        <w:contextualSpacing/>
      </w:pPr>
    </w:p>
    <w:p w14:paraId="119C193C" w14:textId="77777777" w:rsidR="000C7FF6" w:rsidRDefault="000C7FF6">
      <w:pPr>
        <w:contextualSpacing/>
      </w:pPr>
    </w:p>
    <w:p w14:paraId="01252DCE" w14:textId="77777777" w:rsidR="00B05E6D" w:rsidRDefault="00B05E6D">
      <w:pPr>
        <w:contextualSpacing/>
      </w:pPr>
    </w:p>
    <w:sectPr w:rsidR="00B05E6D" w:rsidSect="00D67583">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76087C" w14:textId="77777777" w:rsidR="009E5A5B" w:rsidRDefault="009E5A5B" w:rsidP="005F7CE7">
      <w:pPr>
        <w:spacing w:after="0" w:line="240" w:lineRule="auto"/>
      </w:pPr>
      <w:r>
        <w:separator/>
      </w:r>
    </w:p>
  </w:endnote>
  <w:endnote w:type="continuationSeparator" w:id="0">
    <w:p w14:paraId="7750B3E1" w14:textId="77777777" w:rsidR="009E5A5B" w:rsidRDefault="009E5A5B" w:rsidP="005F7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8F833" w14:textId="75869A1F" w:rsidR="005F7CE7" w:rsidRDefault="005F7CE7">
    <w:pPr>
      <w:pStyle w:val="Footer"/>
    </w:pPr>
    <w:r>
      <w:t xml:space="preserve">Page </w:t>
    </w:r>
    <w:r>
      <w:fldChar w:fldCharType="begin"/>
    </w:r>
    <w:r>
      <w:instrText xml:space="preserve"> PAGE   \* MERGEFORMAT </w:instrText>
    </w:r>
    <w:r>
      <w:fldChar w:fldCharType="separate"/>
    </w:r>
    <w:r>
      <w:rPr>
        <w:noProof/>
      </w:rPr>
      <w:t>1</w:t>
    </w:r>
    <w:r>
      <w:fldChar w:fldCharType="end"/>
    </w:r>
    <w:r>
      <w:t xml:space="preserve"> of </w:t>
    </w:r>
    <w:r w:rsidR="009E5A5B">
      <w:fldChar w:fldCharType="begin"/>
    </w:r>
    <w:r w:rsidR="009E5A5B">
      <w:instrText xml:space="preserve"> NUMPAGES   \* MERGEFORMAT </w:instrText>
    </w:r>
    <w:r w:rsidR="009E5A5B">
      <w:fldChar w:fldCharType="separate"/>
    </w:r>
    <w:r>
      <w:rPr>
        <w:noProof/>
      </w:rPr>
      <w:t>7</w:t>
    </w:r>
    <w:r w:rsidR="009E5A5B">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F479F4" w14:textId="77777777" w:rsidR="009E5A5B" w:rsidRDefault="009E5A5B" w:rsidP="005F7CE7">
      <w:pPr>
        <w:spacing w:after="0" w:line="240" w:lineRule="auto"/>
      </w:pPr>
      <w:r>
        <w:separator/>
      </w:r>
    </w:p>
  </w:footnote>
  <w:footnote w:type="continuationSeparator" w:id="0">
    <w:p w14:paraId="079E08CA" w14:textId="77777777" w:rsidR="009E5A5B" w:rsidRDefault="009E5A5B" w:rsidP="005F7C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7F8E"/>
    <w:multiLevelType w:val="multilevel"/>
    <w:tmpl w:val="A1EEA1B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1EE7CD0"/>
    <w:multiLevelType w:val="hybridMultilevel"/>
    <w:tmpl w:val="FFF043B0"/>
    <w:lvl w:ilvl="0" w:tplc="712C1214">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55E36"/>
    <w:multiLevelType w:val="hybridMultilevel"/>
    <w:tmpl w:val="04D81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C5879"/>
    <w:multiLevelType w:val="hybridMultilevel"/>
    <w:tmpl w:val="BC7A0934"/>
    <w:lvl w:ilvl="0" w:tplc="B534233A">
      <w:start w:val="1"/>
      <w:numFmt w:val="bullet"/>
      <w:lvlText w:val=""/>
      <w:lvlJc w:val="left"/>
      <w:pPr>
        <w:ind w:left="720" w:hanging="360"/>
      </w:pPr>
      <w:rPr>
        <w:rFonts w:ascii="Symbol" w:eastAsiaTheme="minorHAnsi" w:hAnsi="Symbol" w:cstheme="minorBidi" w:hint="default"/>
        <w:b w:val="0"/>
        <w:sz w:val="22"/>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F500B2"/>
    <w:multiLevelType w:val="hybridMultilevel"/>
    <w:tmpl w:val="187817D4"/>
    <w:lvl w:ilvl="0" w:tplc="5AB2DAD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811DA5"/>
    <w:multiLevelType w:val="hybridMultilevel"/>
    <w:tmpl w:val="D8A6F382"/>
    <w:lvl w:ilvl="0" w:tplc="0FC8F0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C17140"/>
    <w:multiLevelType w:val="hybridMultilevel"/>
    <w:tmpl w:val="0D5CF93E"/>
    <w:lvl w:ilvl="0" w:tplc="712C121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A32714"/>
    <w:multiLevelType w:val="hybridMultilevel"/>
    <w:tmpl w:val="BE182628"/>
    <w:lvl w:ilvl="0" w:tplc="1A989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1"/>
  </w:num>
  <w:num w:numId="4">
    <w:abstractNumId w:val="4"/>
  </w:num>
  <w:num w:numId="5">
    <w:abstractNumId w:val="3"/>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951"/>
    <w:rsid w:val="000170D5"/>
    <w:rsid w:val="00063B3A"/>
    <w:rsid w:val="00076B83"/>
    <w:rsid w:val="000B2B35"/>
    <w:rsid w:val="000C7FF6"/>
    <w:rsid w:val="000F0757"/>
    <w:rsid w:val="00143B41"/>
    <w:rsid w:val="00171857"/>
    <w:rsid w:val="00186C4B"/>
    <w:rsid w:val="00226E94"/>
    <w:rsid w:val="00281157"/>
    <w:rsid w:val="002B1364"/>
    <w:rsid w:val="00335DEB"/>
    <w:rsid w:val="00382986"/>
    <w:rsid w:val="00425905"/>
    <w:rsid w:val="0047765E"/>
    <w:rsid w:val="004857AA"/>
    <w:rsid w:val="00495AD5"/>
    <w:rsid w:val="004A4756"/>
    <w:rsid w:val="004A4951"/>
    <w:rsid w:val="00545142"/>
    <w:rsid w:val="00596734"/>
    <w:rsid w:val="005E008A"/>
    <w:rsid w:val="005F7CE7"/>
    <w:rsid w:val="006379C5"/>
    <w:rsid w:val="006B3C58"/>
    <w:rsid w:val="006C0995"/>
    <w:rsid w:val="00766A47"/>
    <w:rsid w:val="00786015"/>
    <w:rsid w:val="007D408D"/>
    <w:rsid w:val="00802DE2"/>
    <w:rsid w:val="00822090"/>
    <w:rsid w:val="008501D3"/>
    <w:rsid w:val="00885C98"/>
    <w:rsid w:val="008C7A2B"/>
    <w:rsid w:val="009C2C02"/>
    <w:rsid w:val="009E5A5B"/>
    <w:rsid w:val="00A01BC3"/>
    <w:rsid w:val="00A11E37"/>
    <w:rsid w:val="00A555D9"/>
    <w:rsid w:val="00A65015"/>
    <w:rsid w:val="00A67A80"/>
    <w:rsid w:val="00A70861"/>
    <w:rsid w:val="00A92510"/>
    <w:rsid w:val="00AA05EF"/>
    <w:rsid w:val="00AA4982"/>
    <w:rsid w:val="00AA7823"/>
    <w:rsid w:val="00AD062D"/>
    <w:rsid w:val="00AD1671"/>
    <w:rsid w:val="00B05E6D"/>
    <w:rsid w:val="00B27533"/>
    <w:rsid w:val="00B446AA"/>
    <w:rsid w:val="00B82260"/>
    <w:rsid w:val="00BA69AE"/>
    <w:rsid w:val="00BB2202"/>
    <w:rsid w:val="00BC45B2"/>
    <w:rsid w:val="00C10463"/>
    <w:rsid w:val="00C37D7A"/>
    <w:rsid w:val="00C45F41"/>
    <w:rsid w:val="00C5077F"/>
    <w:rsid w:val="00C7012E"/>
    <w:rsid w:val="00C74C5E"/>
    <w:rsid w:val="00CB580B"/>
    <w:rsid w:val="00CC3565"/>
    <w:rsid w:val="00CC3C07"/>
    <w:rsid w:val="00CC469C"/>
    <w:rsid w:val="00CF18CF"/>
    <w:rsid w:val="00D3589B"/>
    <w:rsid w:val="00D468C6"/>
    <w:rsid w:val="00D67583"/>
    <w:rsid w:val="00DB1A1F"/>
    <w:rsid w:val="00DB3FD4"/>
    <w:rsid w:val="00DC3E72"/>
    <w:rsid w:val="00DC6AAA"/>
    <w:rsid w:val="00DD1747"/>
    <w:rsid w:val="00DE5190"/>
    <w:rsid w:val="00DF740A"/>
    <w:rsid w:val="00E1410E"/>
    <w:rsid w:val="00E4312C"/>
    <w:rsid w:val="00E52F03"/>
    <w:rsid w:val="00EC6E50"/>
    <w:rsid w:val="00EC7E61"/>
    <w:rsid w:val="00EF2547"/>
    <w:rsid w:val="00F33C7D"/>
    <w:rsid w:val="00F3411A"/>
    <w:rsid w:val="00F96580"/>
    <w:rsid w:val="00FF2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40F59"/>
  <w15:chartTrackingRefBased/>
  <w15:docId w15:val="{AFCFE348-2F41-4467-A2CD-F391C04E1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46AA"/>
  </w:style>
  <w:style w:type="paragraph" w:styleId="Heading1">
    <w:name w:val="heading 1"/>
    <w:basedOn w:val="Normal"/>
    <w:next w:val="Normal"/>
    <w:link w:val="Heading1Char"/>
    <w:uiPriority w:val="9"/>
    <w:qFormat/>
    <w:rsid w:val="00596734"/>
    <w:pPr>
      <w:keepNext/>
      <w:keepLines/>
      <w:numPr>
        <w:numId w:val="6"/>
      </w:numPr>
      <w:spacing w:before="240" w:after="0"/>
      <w:outlineLvl w:val="0"/>
    </w:pPr>
    <w:rPr>
      <w:rFonts w:eastAsiaTheme="majorEastAsia" w:cstheme="minorHAnsi"/>
      <w:b/>
      <w:sz w:val="32"/>
      <w:szCs w:val="32"/>
      <w:u w:val="single"/>
    </w:rPr>
  </w:style>
  <w:style w:type="paragraph" w:styleId="Heading2">
    <w:name w:val="heading 2"/>
    <w:basedOn w:val="Normal"/>
    <w:next w:val="Normal"/>
    <w:link w:val="Heading2Char"/>
    <w:uiPriority w:val="9"/>
    <w:unhideWhenUsed/>
    <w:qFormat/>
    <w:rsid w:val="00596734"/>
    <w:pPr>
      <w:keepNext/>
      <w:keepLines/>
      <w:numPr>
        <w:ilvl w:val="1"/>
        <w:numId w:val="6"/>
      </w:numPr>
      <w:spacing w:before="40" w:after="0"/>
      <w:outlineLvl w:val="1"/>
    </w:pPr>
    <w:rPr>
      <w:rFonts w:eastAsiaTheme="majorEastAsia" w:cstheme="minorHAnsi"/>
      <w:sz w:val="28"/>
      <w:szCs w:val="26"/>
      <w:u w:val="single"/>
    </w:rPr>
  </w:style>
  <w:style w:type="paragraph" w:styleId="Heading3">
    <w:name w:val="heading 3"/>
    <w:basedOn w:val="Normal"/>
    <w:next w:val="Normal"/>
    <w:link w:val="Heading3Char"/>
    <w:uiPriority w:val="9"/>
    <w:unhideWhenUsed/>
    <w:qFormat/>
    <w:rsid w:val="00596734"/>
    <w:pPr>
      <w:keepNext/>
      <w:keepLines/>
      <w:numPr>
        <w:ilvl w:val="2"/>
        <w:numId w:val="6"/>
      </w:numPr>
      <w:spacing w:before="40" w:after="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semiHidden/>
    <w:unhideWhenUsed/>
    <w:qFormat/>
    <w:rsid w:val="00596734"/>
    <w:pPr>
      <w:keepNext/>
      <w:keepLines/>
      <w:numPr>
        <w:ilvl w:val="3"/>
        <w:numId w:val="6"/>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96734"/>
    <w:pPr>
      <w:keepNext/>
      <w:keepLines/>
      <w:numPr>
        <w:ilvl w:val="4"/>
        <w:numId w:val="6"/>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96734"/>
    <w:pPr>
      <w:keepNext/>
      <w:keepLines/>
      <w:numPr>
        <w:ilvl w:val="5"/>
        <w:numId w:val="6"/>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96734"/>
    <w:pPr>
      <w:keepNext/>
      <w:keepLines/>
      <w:numPr>
        <w:ilvl w:val="6"/>
        <w:numId w:val="6"/>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96734"/>
    <w:pPr>
      <w:keepNext/>
      <w:keepLines/>
      <w:numPr>
        <w:ilvl w:val="7"/>
        <w:numId w:val="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96734"/>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4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2B35"/>
    <w:rPr>
      <w:color w:val="0000FF"/>
      <w:u w:val="single"/>
    </w:rPr>
  </w:style>
  <w:style w:type="paragraph" w:styleId="ListParagraph">
    <w:name w:val="List Paragraph"/>
    <w:basedOn w:val="Normal"/>
    <w:uiPriority w:val="34"/>
    <w:qFormat/>
    <w:rsid w:val="00B27533"/>
    <w:pPr>
      <w:ind w:left="720"/>
      <w:contextualSpacing/>
    </w:pPr>
  </w:style>
  <w:style w:type="character" w:styleId="CommentReference">
    <w:name w:val="annotation reference"/>
    <w:basedOn w:val="DefaultParagraphFont"/>
    <w:uiPriority w:val="99"/>
    <w:semiHidden/>
    <w:unhideWhenUsed/>
    <w:rsid w:val="00DB3FD4"/>
    <w:rPr>
      <w:sz w:val="16"/>
      <w:szCs w:val="16"/>
    </w:rPr>
  </w:style>
  <w:style w:type="paragraph" w:styleId="CommentText">
    <w:name w:val="annotation text"/>
    <w:basedOn w:val="Normal"/>
    <w:link w:val="CommentTextChar"/>
    <w:uiPriority w:val="99"/>
    <w:unhideWhenUsed/>
    <w:rsid w:val="00DB3FD4"/>
    <w:pPr>
      <w:spacing w:line="240" w:lineRule="auto"/>
    </w:pPr>
    <w:rPr>
      <w:sz w:val="20"/>
      <w:szCs w:val="20"/>
    </w:rPr>
  </w:style>
  <w:style w:type="character" w:customStyle="1" w:styleId="CommentTextChar">
    <w:name w:val="Comment Text Char"/>
    <w:basedOn w:val="DefaultParagraphFont"/>
    <w:link w:val="CommentText"/>
    <w:uiPriority w:val="99"/>
    <w:rsid w:val="00DB3FD4"/>
    <w:rPr>
      <w:sz w:val="20"/>
      <w:szCs w:val="20"/>
    </w:rPr>
  </w:style>
  <w:style w:type="paragraph" w:styleId="CommentSubject">
    <w:name w:val="annotation subject"/>
    <w:basedOn w:val="CommentText"/>
    <w:next w:val="CommentText"/>
    <w:link w:val="CommentSubjectChar"/>
    <w:uiPriority w:val="99"/>
    <w:semiHidden/>
    <w:unhideWhenUsed/>
    <w:rsid w:val="00DB3FD4"/>
    <w:rPr>
      <w:b/>
      <w:bCs/>
    </w:rPr>
  </w:style>
  <w:style w:type="character" w:customStyle="1" w:styleId="CommentSubjectChar">
    <w:name w:val="Comment Subject Char"/>
    <w:basedOn w:val="CommentTextChar"/>
    <w:link w:val="CommentSubject"/>
    <w:uiPriority w:val="99"/>
    <w:semiHidden/>
    <w:rsid w:val="00DB3FD4"/>
    <w:rPr>
      <w:b/>
      <w:bCs/>
      <w:sz w:val="20"/>
      <w:szCs w:val="20"/>
    </w:rPr>
  </w:style>
  <w:style w:type="paragraph" w:styleId="BalloonText">
    <w:name w:val="Balloon Text"/>
    <w:basedOn w:val="Normal"/>
    <w:link w:val="BalloonTextChar"/>
    <w:uiPriority w:val="99"/>
    <w:semiHidden/>
    <w:unhideWhenUsed/>
    <w:rsid w:val="00DB3F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FD4"/>
    <w:rPr>
      <w:rFonts w:ascii="Segoe UI" w:hAnsi="Segoe UI" w:cs="Segoe UI"/>
      <w:sz w:val="18"/>
      <w:szCs w:val="18"/>
    </w:rPr>
  </w:style>
  <w:style w:type="character" w:styleId="UnresolvedMention">
    <w:name w:val="Unresolved Mention"/>
    <w:basedOn w:val="DefaultParagraphFont"/>
    <w:uiPriority w:val="99"/>
    <w:semiHidden/>
    <w:unhideWhenUsed/>
    <w:rsid w:val="00AA05EF"/>
    <w:rPr>
      <w:color w:val="605E5C"/>
      <w:shd w:val="clear" w:color="auto" w:fill="E1DFDD"/>
    </w:rPr>
  </w:style>
  <w:style w:type="character" w:customStyle="1" w:styleId="Heading1Char">
    <w:name w:val="Heading 1 Char"/>
    <w:basedOn w:val="DefaultParagraphFont"/>
    <w:link w:val="Heading1"/>
    <w:uiPriority w:val="9"/>
    <w:rsid w:val="00596734"/>
    <w:rPr>
      <w:rFonts w:eastAsiaTheme="majorEastAsia" w:cstheme="minorHAnsi"/>
      <w:b/>
      <w:sz w:val="32"/>
      <w:szCs w:val="32"/>
      <w:u w:val="single"/>
    </w:rPr>
  </w:style>
  <w:style w:type="character" w:customStyle="1" w:styleId="Heading2Char">
    <w:name w:val="Heading 2 Char"/>
    <w:basedOn w:val="DefaultParagraphFont"/>
    <w:link w:val="Heading2"/>
    <w:uiPriority w:val="9"/>
    <w:rsid w:val="00596734"/>
    <w:rPr>
      <w:rFonts w:eastAsiaTheme="majorEastAsia" w:cstheme="minorHAnsi"/>
      <w:sz w:val="28"/>
      <w:szCs w:val="26"/>
      <w:u w:val="single"/>
    </w:rPr>
  </w:style>
  <w:style w:type="character" w:customStyle="1" w:styleId="Heading3Char">
    <w:name w:val="Heading 3 Char"/>
    <w:basedOn w:val="DefaultParagraphFont"/>
    <w:link w:val="Heading3"/>
    <w:uiPriority w:val="9"/>
    <w:rsid w:val="00596734"/>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semiHidden/>
    <w:rsid w:val="0059673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59673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59673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59673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9673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96734"/>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5F7C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7CE7"/>
  </w:style>
  <w:style w:type="paragraph" w:styleId="Footer">
    <w:name w:val="footer"/>
    <w:basedOn w:val="Normal"/>
    <w:link w:val="FooterChar"/>
    <w:uiPriority w:val="99"/>
    <w:unhideWhenUsed/>
    <w:rsid w:val="005F7C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7C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digikey.com/product-detail/en/honeywell-sensing-and-productivity-solutions/MLH300PSB01A/480-2598-ND/124893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1</Pages>
  <Words>1485</Words>
  <Characters>8469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Ovens</dc:creator>
  <cp:keywords/>
  <dc:description/>
  <cp:lastModifiedBy>Dave Smart</cp:lastModifiedBy>
  <cp:revision>6</cp:revision>
  <dcterms:created xsi:type="dcterms:W3CDTF">2019-03-25T05:41:00Z</dcterms:created>
  <dcterms:modified xsi:type="dcterms:W3CDTF">2019-03-29T00:52:00Z</dcterms:modified>
</cp:coreProperties>
</file>