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60AD23" w14:textId="77777777" w:rsidR="001F52E8" w:rsidRDefault="001F52E8" w:rsidP="003050DB">
      <w:pPr>
        <w:pStyle w:val="Title"/>
      </w:pPr>
    </w:p>
    <w:p w14:paraId="1C1FD1B7" w14:textId="77777777" w:rsidR="001F52E8" w:rsidRDefault="001F52E8" w:rsidP="003050DB">
      <w:pPr>
        <w:pStyle w:val="Title"/>
      </w:pPr>
    </w:p>
    <w:p w14:paraId="6F1F9F3E" w14:textId="77777777" w:rsidR="001F52E8" w:rsidRDefault="001F52E8" w:rsidP="003050DB">
      <w:pPr>
        <w:pStyle w:val="Title"/>
      </w:pPr>
    </w:p>
    <w:p w14:paraId="77720CF9" w14:textId="77777777" w:rsidR="001F52E8" w:rsidRDefault="001F52E8" w:rsidP="003050DB">
      <w:pPr>
        <w:pStyle w:val="Title"/>
      </w:pPr>
    </w:p>
    <w:p w14:paraId="637843EE" w14:textId="77777777" w:rsidR="001F52E8" w:rsidRDefault="001F52E8" w:rsidP="003050DB">
      <w:pPr>
        <w:pStyle w:val="Title"/>
      </w:pPr>
    </w:p>
    <w:p w14:paraId="12B4C24C" w14:textId="77777777" w:rsidR="001F52E8" w:rsidRDefault="001F52E8" w:rsidP="003050DB">
      <w:pPr>
        <w:pStyle w:val="Title"/>
      </w:pPr>
    </w:p>
    <w:p w14:paraId="1D6CD262" w14:textId="17EE9BE5" w:rsidR="00B82048" w:rsidRDefault="001F52E8" w:rsidP="003050DB">
      <w:pPr>
        <w:pStyle w:val="Title"/>
      </w:pPr>
      <w:r>
        <w:t xml:space="preserve">Grow </w:t>
      </w:r>
      <w:r w:rsidR="00A026BC" w:rsidRPr="003050DB">
        <w:t>Controller</w:t>
      </w:r>
      <w:r>
        <w:t xml:space="preserve"> Electronics</w:t>
      </w:r>
    </w:p>
    <w:p w14:paraId="2AC5BE78" w14:textId="4CB1A39F" w:rsidR="00A026BC" w:rsidRDefault="007A57A9" w:rsidP="007A57A9">
      <w:r w:rsidRPr="007A57A9">
        <w:rPr>
          <w:highlight w:val="yellow"/>
        </w:rPr>
        <w:t xml:space="preserve">Marketing </w:t>
      </w:r>
      <w:r w:rsidR="001F52E8">
        <w:rPr>
          <w:highlight w:val="yellow"/>
        </w:rPr>
        <w:t>may have a great</w:t>
      </w:r>
      <w:r w:rsidRPr="007A57A9">
        <w:rPr>
          <w:highlight w:val="yellow"/>
        </w:rPr>
        <w:t xml:space="preserve"> code-name…</w:t>
      </w:r>
    </w:p>
    <w:p w14:paraId="5D1A706A" w14:textId="77777777" w:rsidR="007A57A9" w:rsidRDefault="007A57A9" w:rsidP="007A57A9"/>
    <w:p w14:paraId="67E16416" w14:textId="77777777" w:rsidR="007A57A9" w:rsidRDefault="007A57A9">
      <w:pPr>
        <w:ind w:left="0"/>
        <w:rPr>
          <w:rFonts w:asciiTheme="majorHAnsi" w:eastAsiaTheme="majorEastAsia" w:hAnsiTheme="majorHAnsi" w:cstheme="majorBidi"/>
          <w:b/>
          <w:bCs/>
          <w:color w:val="FFFFFF" w:themeColor="background1"/>
          <w:sz w:val="32"/>
          <w:szCs w:val="32"/>
        </w:rPr>
      </w:pPr>
      <w:r>
        <w:br w:type="page"/>
      </w:r>
    </w:p>
    <w:p w14:paraId="0085FB68" w14:textId="5A5772F1" w:rsidR="002E7E77" w:rsidRDefault="002E7E77" w:rsidP="003050DB">
      <w:pPr>
        <w:pStyle w:val="Heading1"/>
      </w:pPr>
      <w:r>
        <w:lastRenderedPageBreak/>
        <w:t>General</w:t>
      </w:r>
    </w:p>
    <w:p w14:paraId="50BFC992" w14:textId="38F2E5D5" w:rsidR="002E7E77" w:rsidRDefault="002E7E77" w:rsidP="002E7E77">
      <w:r>
        <w:t xml:space="preserve">This document expresses concepts for a </w:t>
      </w:r>
      <w:r w:rsidR="001F52E8">
        <w:t xml:space="preserve">one-off </w:t>
      </w:r>
      <w:r>
        <w:t xml:space="preserve">prototype, </w:t>
      </w:r>
      <w:r w:rsidR="001F52E8">
        <w:t xml:space="preserve">well </w:t>
      </w:r>
      <w:r>
        <w:t xml:space="preserve">in advance of final component selection. </w:t>
      </w:r>
      <w:r w:rsidR="001F52E8">
        <w:t xml:space="preserve">A production-oriented design would account for the overall features and optionality, and costs would be analyzed more closely based on production in 10’s, 1000’s, and </w:t>
      </w:r>
      <w:r w:rsidR="006A3B26">
        <w:t xml:space="preserve">higher quantities as </w:t>
      </w:r>
      <w:r w:rsidR="001F52E8">
        <w:t>appropriate.</w:t>
      </w:r>
    </w:p>
    <w:p w14:paraId="7366E17F" w14:textId="7AA3E3A9" w:rsidR="0004033D" w:rsidRDefault="0004033D" w:rsidP="0004033D">
      <w:pPr>
        <w:pStyle w:val="Heading2"/>
      </w:pPr>
      <w:r>
        <w:t xml:space="preserve">Change </w:t>
      </w:r>
      <w:r w:rsidR="00380CA8">
        <w:t>History</w:t>
      </w:r>
    </w:p>
    <w:p w14:paraId="1710C7CD" w14:textId="001D6012" w:rsidR="0004033D" w:rsidRPr="0004033D" w:rsidRDefault="0004033D" w:rsidP="0004033D">
      <w:r>
        <w:t>After initial brainstorming, the document will become “managed”</w:t>
      </w:r>
      <w:r w:rsidR="00380CA8">
        <w:t>, version controlled,</w:t>
      </w:r>
      <w:r w:rsidR="005655E2">
        <w:t xml:space="preserve"> and major updates will be documented.</w:t>
      </w:r>
      <w:r w:rsidR="00380CA8">
        <w:t xml:space="preserve"> In this section.</w:t>
      </w:r>
    </w:p>
    <w:p w14:paraId="55FCF5C1" w14:textId="05A05844" w:rsidR="00345469" w:rsidRDefault="00345469" w:rsidP="003050DB">
      <w:pPr>
        <w:pStyle w:val="Heading1"/>
      </w:pPr>
      <w:r>
        <w:t>Business Aspects</w:t>
      </w:r>
    </w:p>
    <w:p w14:paraId="709F7D3A" w14:textId="76DE525C" w:rsidR="00345469" w:rsidRDefault="008D2EC3" w:rsidP="003D08FD">
      <w:pPr>
        <w:pStyle w:val="Heading2"/>
      </w:pPr>
      <w:r>
        <w:t xml:space="preserve">Component </w:t>
      </w:r>
      <w:r w:rsidR="00345469">
        <w:t>Sourcing</w:t>
      </w:r>
    </w:p>
    <w:p w14:paraId="4BCE2DF3" w14:textId="0C92A9A1" w:rsidR="00345469" w:rsidRDefault="00345469" w:rsidP="00345469">
      <w:r>
        <w:t>For my home projects (</w:t>
      </w:r>
      <w:r w:rsidR="008D2EC3">
        <w:t xml:space="preserve">which have a build </w:t>
      </w:r>
      <w:r>
        <w:t xml:space="preserve">quantity </w:t>
      </w:r>
      <w:r w:rsidR="008D2EC3">
        <w:t xml:space="preserve">of </w:t>
      </w:r>
      <w:r>
        <w:t xml:space="preserve">1 to 5), I generally favor domestic sourcing, </w:t>
      </w:r>
      <w:r w:rsidR="008D2EC3">
        <w:t xml:space="preserve">and </w:t>
      </w:r>
      <w:r>
        <w:t xml:space="preserve">prices are less </w:t>
      </w:r>
      <w:r w:rsidR="008D2EC3">
        <w:t xml:space="preserve">of a </w:t>
      </w:r>
      <w:r>
        <w:t xml:space="preserve">concern until </w:t>
      </w:r>
      <w:r w:rsidR="008D2EC3">
        <w:t>too significant</w:t>
      </w:r>
      <w:r w:rsidR="001C6412">
        <w:t xml:space="preserve">, then overseas </w:t>
      </w:r>
      <w:r w:rsidR="001F52E8">
        <w:t>may</w:t>
      </w:r>
      <w:r w:rsidR="001C6412">
        <w:t xml:space="preserve"> win out –</w:t>
      </w:r>
      <w:r w:rsidR="008D2EC3">
        <w:t xml:space="preserve"> if </w:t>
      </w:r>
      <w:r w:rsidR="001F52E8">
        <w:t xml:space="preserve">an unpredictable </w:t>
      </w:r>
      <w:r w:rsidR="001C6412">
        <w:t>3 to 8-week lead time</w:t>
      </w:r>
      <w:r w:rsidR="008D2EC3">
        <w:t xml:space="preserve"> is acceptable</w:t>
      </w:r>
      <w:r>
        <w:t>.</w:t>
      </w:r>
    </w:p>
    <w:p w14:paraId="1805789E" w14:textId="77777777" w:rsidR="007A193F" w:rsidRDefault="007A193F" w:rsidP="007A193F">
      <w:r>
        <w:t>Favorite component sourcing sites, approximately in preferential order:</w:t>
      </w:r>
    </w:p>
    <w:p w14:paraId="24F0FE1F" w14:textId="6830886A" w:rsidR="007A193F" w:rsidRPr="008D2EC3" w:rsidRDefault="007A193F" w:rsidP="008D2EC3">
      <w:pPr>
        <w:pStyle w:val="ListParagraph"/>
      </w:pPr>
      <w:hyperlink r:id="rId7" w:history="1">
        <w:r w:rsidRPr="008D2EC3">
          <w:rPr>
            <w:rStyle w:val="Hyperlink"/>
            <w:color w:val="auto"/>
            <w:u w:val="none"/>
          </w:rPr>
          <w:t>Digi-Ke</w:t>
        </w:r>
        <w:r w:rsidR="008D2EC3">
          <w:rPr>
            <w:rStyle w:val="Hyperlink"/>
            <w:color w:val="auto"/>
            <w:u w:val="none"/>
          </w:rPr>
          <w:t>y</w:t>
        </w:r>
      </w:hyperlink>
    </w:p>
    <w:p w14:paraId="4C51B1FE" w14:textId="77777777" w:rsidR="007A193F" w:rsidRPr="008D2EC3" w:rsidRDefault="007A193F" w:rsidP="008D2EC3">
      <w:pPr>
        <w:pStyle w:val="ListParagraph"/>
      </w:pPr>
      <w:hyperlink r:id="rId8" w:history="1">
        <w:r w:rsidRPr="008D2EC3">
          <w:rPr>
            <w:rStyle w:val="Hyperlink"/>
            <w:color w:val="auto"/>
            <w:u w:val="none"/>
          </w:rPr>
          <w:t>Mouser</w:t>
        </w:r>
      </w:hyperlink>
    </w:p>
    <w:p w14:paraId="75264918" w14:textId="77777777" w:rsidR="007A193F" w:rsidRPr="008D2EC3" w:rsidRDefault="007A193F" w:rsidP="008D2EC3">
      <w:pPr>
        <w:pStyle w:val="ListParagraph"/>
      </w:pPr>
      <w:hyperlink r:id="rId9" w:history="1">
        <w:r w:rsidRPr="008D2EC3">
          <w:rPr>
            <w:rStyle w:val="Hyperlink"/>
            <w:color w:val="auto"/>
            <w:u w:val="none"/>
          </w:rPr>
          <w:t>SparkFun</w:t>
        </w:r>
      </w:hyperlink>
    </w:p>
    <w:p w14:paraId="58CF062B" w14:textId="77777777" w:rsidR="007A193F" w:rsidRPr="008D2EC3" w:rsidRDefault="007A193F" w:rsidP="008D2EC3">
      <w:pPr>
        <w:pStyle w:val="ListParagraph"/>
      </w:pPr>
      <w:hyperlink r:id="rId10" w:history="1">
        <w:r w:rsidRPr="008D2EC3">
          <w:rPr>
            <w:rStyle w:val="Hyperlink"/>
            <w:color w:val="auto"/>
            <w:u w:val="none"/>
          </w:rPr>
          <w:t>Amazon</w:t>
        </w:r>
      </w:hyperlink>
    </w:p>
    <w:p w14:paraId="21E3AD92" w14:textId="372DCFAF" w:rsidR="00D434D2" w:rsidRDefault="00D434D2" w:rsidP="003050DB">
      <w:pPr>
        <w:pStyle w:val="Heading1"/>
      </w:pPr>
      <w:r w:rsidRPr="003050DB">
        <w:t xml:space="preserve">Electrical </w:t>
      </w:r>
      <w:r w:rsidR="002E7E77">
        <w:t xml:space="preserve">Environment </w:t>
      </w:r>
      <w:r w:rsidRPr="003050DB">
        <w:t>Requirements</w:t>
      </w:r>
    </w:p>
    <w:p w14:paraId="73852AFD" w14:textId="2950AF64" w:rsidR="00624668" w:rsidRDefault="00624668" w:rsidP="00624668">
      <w:r>
        <w:t xml:space="preserve">This section reflects the environment for the electrical / electronic system. The enclosure over the </w:t>
      </w:r>
      <w:r w:rsidR="001F52E8">
        <w:t>electronics should shield it well</w:t>
      </w:r>
      <w:r w:rsidR="00C834BC">
        <w:t xml:space="preserve"> from rain and splash</w:t>
      </w:r>
      <w:r w:rsidR="001F52E8">
        <w:t xml:space="preserve"> and should have cutouts for the front panel controls and indicator.</w:t>
      </w:r>
    </w:p>
    <w:p w14:paraId="3EC847F6" w14:textId="4F17114E" w:rsidR="00C834BC" w:rsidRDefault="00C834BC" w:rsidP="00C834BC">
      <w:pPr>
        <w:pStyle w:val="Heading2"/>
      </w:pPr>
      <w:r>
        <w:t>Regulative Approval</w:t>
      </w:r>
    </w:p>
    <w:p w14:paraId="42FFBFB8" w14:textId="17654534" w:rsidR="00C834BC" w:rsidRPr="00C834BC" w:rsidRDefault="00C834BC" w:rsidP="00C834BC">
      <w:r w:rsidRPr="000B16B8">
        <w:rPr>
          <w:highlight w:val="yellow"/>
        </w:rPr>
        <w:t xml:space="preserve">At least these two scenarios </w:t>
      </w:r>
      <w:r w:rsidR="000B16B8" w:rsidRPr="000B16B8">
        <w:rPr>
          <w:highlight w:val="yellow"/>
        </w:rPr>
        <w:t>likely apply and represent significant unknowns.</w:t>
      </w:r>
    </w:p>
    <w:p w14:paraId="4FB0D969" w14:textId="33C45C46" w:rsidR="00C834BC" w:rsidRDefault="00C834BC" w:rsidP="00C834BC">
      <w:pPr>
        <w:pStyle w:val="Heading3"/>
      </w:pPr>
      <w:r>
        <w:t>UL Approval</w:t>
      </w:r>
    </w:p>
    <w:p w14:paraId="33B46625" w14:textId="0F14A96C" w:rsidR="00C834BC" w:rsidRPr="00624668" w:rsidRDefault="00C834BC" w:rsidP="00C834BC">
      <w:r>
        <w:t>Designing for UL approval introduces many unknowns. It is believed that a wholly external power supply (like a laptop supply) places the burden on that supplier. Integrating 120VAC into the device means that this product bears the burden.</w:t>
      </w:r>
    </w:p>
    <w:p w14:paraId="6DE21AC5" w14:textId="2BDF1ACB" w:rsidR="00C834BC" w:rsidRDefault="00C834BC" w:rsidP="00C834BC">
      <w:pPr>
        <w:pStyle w:val="Heading3"/>
      </w:pPr>
      <w:r>
        <w:t>FCC Approval</w:t>
      </w:r>
    </w:p>
    <w:p w14:paraId="2913AFA5" w14:textId="054D9034" w:rsidR="00C834BC" w:rsidRPr="00C834BC" w:rsidRDefault="00C834BC" w:rsidP="00C834BC">
      <w:r>
        <w:t xml:space="preserve">Designing for FCC approval introduces many unknowns, </w:t>
      </w:r>
      <w:r w:rsidR="000B16B8">
        <w:t xml:space="preserve">more </w:t>
      </w:r>
      <w:r>
        <w:t xml:space="preserve">when </w:t>
      </w:r>
      <w:r w:rsidR="000B16B8">
        <w:t xml:space="preserve">wireless communication is involved, such as </w:t>
      </w:r>
      <w:r>
        <w:t xml:space="preserve">a Wi-Fi </w:t>
      </w:r>
      <w:r w:rsidR="000B16B8">
        <w:t>“</w:t>
      </w:r>
      <w:r>
        <w:t>module</w:t>
      </w:r>
      <w:r w:rsidR="000B16B8">
        <w:t>”</w:t>
      </w:r>
      <w:r>
        <w:t>.</w:t>
      </w:r>
    </w:p>
    <w:p w14:paraId="00C6F022" w14:textId="26B44C5C" w:rsidR="00D434D2" w:rsidRPr="003050DB" w:rsidRDefault="00D434D2" w:rsidP="003050DB">
      <w:pPr>
        <w:pStyle w:val="Heading2"/>
      </w:pPr>
      <w:r w:rsidRPr="003050DB">
        <w:t>Operating Voltage</w:t>
      </w:r>
    </w:p>
    <w:p w14:paraId="0A777D30" w14:textId="07C6CCA1" w:rsidR="00D434D2" w:rsidRPr="003050DB" w:rsidRDefault="001F52E8" w:rsidP="003050DB">
      <w:r>
        <w:t>The device shall plug into a s</w:t>
      </w:r>
      <w:r w:rsidR="00DB307E">
        <w:t>tandard 3-wire AC outlet</w:t>
      </w:r>
      <w:r>
        <w:t xml:space="preserve">, and be operational </w:t>
      </w:r>
      <w:r w:rsidR="00DB307E">
        <w:t>with</w:t>
      </w:r>
      <w:r>
        <w:t xml:space="preserve">in </w:t>
      </w:r>
      <w:r w:rsidR="00DB307E">
        <w:t xml:space="preserve">the </w:t>
      </w:r>
      <w:r>
        <w:t>line voltage</w:t>
      </w:r>
      <w:r>
        <w:t xml:space="preserve"> </w:t>
      </w:r>
      <w:r w:rsidR="00DB307E">
        <w:t xml:space="preserve">range of </w:t>
      </w:r>
      <w:r w:rsidR="00D434D2" w:rsidRPr="003050DB">
        <w:t>90 to 130 VAC</w:t>
      </w:r>
      <w:r w:rsidR="00DB307E">
        <w:t xml:space="preserve">. The required current, with all options, is </w:t>
      </w:r>
      <w:r>
        <w:t xml:space="preserve">expected to be </w:t>
      </w:r>
      <w:r w:rsidR="00DB307E">
        <w:t>5</w:t>
      </w:r>
      <w:r w:rsidR="00E5137F" w:rsidRPr="003050DB">
        <w:t>A max</w:t>
      </w:r>
      <w:r w:rsidR="00DB307E">
        <w:t>imum (~650 W)</w:t>
      </w:r>
      <w:r>
        <w:t>, with all options and the soil heating element active.</w:t>
      </w:r>
    </w:p>
    <w:p w14:paraId="4D998777" w14:textId="2D83DFCF" w:rsidR="00E5137F" w:rsidRPr="004649F5" w:rsidRDefault="00E5137F" w:rsidP="003050DB">
      <w:r w:rsidRPr="002E7E77">
        <w:rPr>
          <w:highlight w:val="yellow"/>
        </w:rPr>
        <w:lastRenderedPageBreak/>
        <w:t xml:space="preserve">Integrated Ground Fault Interrupter, or instructions to plug it in to a GFI </w:t>
      </w:r>
      <w:r w:rsidR="00624668">
        <w:rPr>
          <w:highlight w:val="yellow"/>
        </w:rPr>
        <w:t xml:space="preserve">protected </w:t>
      </w:r>
      <w:r w:rsidRPr="002E7E77">
        <w:rPr>
          <w:highlight w:val="yellow"/>
        </w:rPr>
        <w:t>outlet?</w:t>
      </w:r>
    </w:p>
    <w:p w14:paraId="3ADA8F86" w14:textId="096A5BC0" w:rsidR="00D434D2" w:rsidRDefault="00D434D2" w:rsidP="003050DB">
      <w:pPr>
        <w:pStyle w:val="Heading2"/>
      </w:pPr>
      <w:r>
        <w:t>Operating Temperature</w:t>
      </w:r>
    </w:p>
    <w:p w14:paraId="504E8AC6" w14:textId="62ACE456" w:rsidR="00D434D2" w:rsidRPr="00D434D2" w:rsidRDefault="00DB307E" w:rsidP="003050DB">
      <w:r>
        <w:t xml:space="preserve">Normal operating temperature is limited to the range of </w:t>
      </w:r>
      <w:r w:rsidR="00397EFC">
        <w:t>0</w:t>
      </w:r>
      <w:r w:rsidR="00D434D2">
        <w:t>C to 55C (</w:t>
      </w:r>
      <w:r w:rsidR="00397EFC">
        <w:t>32</w:t>
      </w:r>
      <w:r w:rsidR="00D434D2">
        <w:t>F to 130F)</w:t>
      </w:r>
      <w:r>
        <w:t>.</w:t>
      </w:r>
    </w:p>
    <w:p w14:paraId="537A56A3" w14:textId="7068F2EB" w:rsidR="00D434D2" w:rsidRDefault="00D434D2" w:rsidP="003050DB">
      <w:pPr>
        <w:pStyle w:val="Heading2"/>
      </w:pPr>
      <w:r>
        <w:t>Storage Temperature</w:t>
      </w:r>
    </w:p>
    <w:p w14:paraId="053C2732" w14:textId="1D4E32F6" w:rsidR="00D434D2" w:rsidRPr="00D434D2" w:rsidRDefault="00DB307E" w:rsidP="003050DB">
      <w:r>
        <w:t xml:space="preserve">Storage temperature (unpowered, non-operating) is defined to the the range of </w:t>
      </w:r>
      <w:r w:rsidR="00D434D2">
        <w:t>-20C to 70C (-5F to 160F)</w:t>
      </w:r>
      <w:r>
        <w:t>.</w:t>
      </w:r>
    </w:p>
    <w:p w14:paraId="1102DBAC" w14:textId="339D3151" w:rsidR="00D434D2" w:rsidRDefault="00D434D2" w:rsidP="003050DB">
      <w:pPr>
        <w:pStyle w:val="Heading2"/>
      </w:pPr>
      <w:r>
        <w:t>Operating Humidity</w:t>
      </w:r>
    </w:p>
    <w:p w14:paraId="3079B7C2" w14:textId="38F57F14" w:rsidR="00D434D2" w:rsidRDefault="00D434D2" w:rsidP="003050DB">
      <w:r>
        <w:t>10 to 90%, non-condensing</w:t>
      </w:r>
      <w:r w:rsidR="002E7E77">
        <w:t xml:space="preserve"> on the electronics.</w:t>
      </w:r>
    </w:p>
    <w:p w14:paraId="6D7B0978" w14:textId="00407266" w:rsidR="00DB307E" w:rsidRDefault="00DB307E" w:rsidP="00DB307E">
      <w:pPr>
        <w:pStyle w:val="Heading2"/>
      </w:pPr>
      <w:r>
        <w:t>Environment</w:t>
      </w:r>
    </w:p>
    <w:p w14:paraId="43716807" w14:textId="3AC8DFBE" w:rsidR="00DB307E" w:rsidRDefault="00DB307E" w:rsidP="00DB307E">
      <w:r>
        <w:t xml:space="preserve">The </w:t>
      </w:r>
      <w:r w:rsidR="00624668">
        <w:t xml:space="preserve">electronics shall be </w:t>
      </w:r>
      <w:r w:rsidR="002E7E77">
        <w:t>protected from</w:t>
      </w:r>
      <w:r>
        <w:t xml:space="preserve"> normal rain</w:t>
      </w:r>
      <w:r w:rsidR="002E7E77">
        <w:t>fall</w:t>
      </w:r>
      <w:r w:rsidR="00624668">
        <w:t>.</w:t>
      </w:r>
    </w:p>
    <w:p w14:paraId="473C4767" w14:textId="4C0C686A" w:rsidR="00624668" w:rsidRPr="00DB307E" w:rsidRDefault="00624668" w:rsidP="00DB307E">
      <w:r w:rsidRPr="00624668">
        <w:rPr>
          <w:highlight w:val="yellow"/>
        </w:rPr>
        <w:t>Conformal coating to the PCB may be appropriate for an outdoor device.</w:t>
      </w:r>
    </w:p>
    <w:p w14:paraId="02C146A6" w14:textId="4BC00873" w:rsidR="00313E3C" w:rsidRDefault="00313E3C" w:rsidP="003050DB">
      <w:pPr>
        <w:pStyle w:val="Heading1"/>
      </w:pPr>
      <w:r>
        <w:t>Power Supply</w:t>
      </w:r>
    </w:p>
    <w:p w14:paraId="2110FBD3" w14:textId="5EF385F2" w:rsidR="00313E3C" w:rsidRDefault="001C6412" w:rsidP="00313E3C">
      <w:r>
        <w:t>Prior experience with this (in my Reflow Oven), It may be overpowered – depending on the motor and pump requirements.</w:t>
      </w:r>
    </w:p>
    <w:tbl>
      <w:tblPr>
        <w:tblStyle w:val="TableGrid"/>
        <w:tblW w:w="0" w:type="auto"/>
        <w:tblInd w:w="1440" w:type="dxa"/>
        <w:tblLook w:val="04A0" w:firstRow="1" w:lastRow="0" w:firstColumn="1" w:lastColumn="0" w:noHBand="0" w:noVBand="1"/>
      </w:tblPr>
      <w:tblGrid>
        <w:gridCol w:w="3775"/>
        <w:gridCol w:w="4135"/>
      </w:tblGrid>
      <w:tr w:rsidR="00313E3C" w14:paraId="2CE5ABFF" w14:textId="77777777" w:rsidTr="008D2EC3">
        <w:tc>
          <w:tcPr>
            <w:tcW w:w="3775" w:type="dxa"/>
          </w:tcPr>
          <w:p w14:paraId="518A4EB2" w14:textId="0D5E2DB9" w:rsidR="00313E3C" w:rsidRDefault="00313E3C" w:rsidP="00313E3C">
            <w:pPr>
              <w:ind w:left="0"/>
            </w:pPr>
            <w:r>
              <w:rPr>
                <w:noProof/>
              </w:rPr>
              <w:drawing>
                <wp:inline distT="0" distB="0" distL="0" distR="0" wp14:anchorId="0414E39F" wp14:editId="0DF47DF7">
                  <wp:extent cx="2034540" cy="1333500"/>
                  <wp:effectExtent l="0" t="0" r="3810" b="0"/>
                  <wp:docPr id="5" name="Picture 5" descr="RPD-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PD-65"/>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19100" b="15356"/>
                          <a:stretch/>
                        </pic:blipFill>
                        <pic:spPr bwMode="auto">
                          <a:xfrm>
                            <a:off x="0" y="0"/>
                            <a:ext cx="2034540" cy="13335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135" w:type="dxa"/>
          </w:tcPr>
          <w:p w14:paraId="4A3002F1" w14:textId="77777777" w:rsidR="00313E3C" w:rsidRDefault="00313E3C" w:rsidP="00313E3C">
            <w:pPr>
              <w:ind w:left="0"/>
            </w:pPr>
            <w:hyperlink r:id="rId12" w:history="1">
              <w:r>
                <w:rPr>
                  <w:rStyle w:val="Hyperlink"/>
                </w:rPr>
                <w:t>RPD-65C MEAN WELL USA Inc. | Power Supplies - External/Internal (Off-Board) | DigiKey</w:t>
              </w:r>
            </w:hyperlink>
          </w:p>
          <w:p w14:paraId="71E8C1E8" w14:textId="77777777" w:rsidR="00313E3C" w:rsidRDefault="00313E3C" w:rsidP="00313E3C">
            <w:pPr>
              <w:ind w:left="0"/>
            </w:pPr>
          </w:p>
          <w:p w14:paraId="41F9F2D5" w14:textId="043E952D" w:rsidR="00313E3C" w:rsidRDefault="00313E3C" w:rsidP="00313E3C">
            <w:pPr>
              <w:ind w:left="0"/>
            </w:pPr>
            <w:r>
              <w:t>12V 4.5A, 5V 1.2A</w:t>
            </w:r>
          </w:p>
        </w:tc>
      </w:tr>
    </w:tbl>
    <w:p w14:paraId="304B33BF" w14:textId="1F184FFC" w:rsidR="001B1E0F" w:rsidRDefault="001B1E0F" w:rsidP="003050DB">
      <w:pPr>
        <w:pStyle w:val="Heading1"/>
      </w:pPr>
      <w:r>
        <w:t>Motor for drum rotation</w:t>
      </w:r>
    </w:p>
    <w:p w14:paraId="0CB0F3B8" w14:textId="0D92EB48" w:rsidR="00624668" w:rsidRDefault="00624668" w:rsidP="003050DB">
      <w:r>
        <w:t>The motor and mechanical design shall p</w:t>
      </w:r>
      <w:r w:rsidR="002E7E77">
        <w:t>rovide more than</w:t>
      </w:r>
      <w:r w:rsidR="00651D44">
        <w:t xml:space="preserve"> enough torque to rotate </w:t>
      </w:r>
      <w:r>
        <w:t xml:space="preserve">the drum </w:t>
      </w:r>
      <w:r w:rsidR="00651D44">
        <w:t>reliably</w:t>
      </w:r>
      <w:r>
        <w:t xml:space="preserve"> throughout the operating environmental range.</w:t>
      </w:r>
      <w:r w:rsidR="00651D44">
        <w:t xml:space="preserve"> </w:t>
      </w:r>
    </w:p>
    <w:p w14:paraId="613877F4" w14:textId="77777777" w:rsidR="00624668" w:rsidRDefault="00624668" w:rsidP="003050DB">
      <w:r>
        <w:t xml:space="preserve">Ideally, it is not “over-powered” and will </w:t>
      </w:r>
      <w:r w:rsidR="002E7E77">
        <w:t xml:space="preserve">torque-limit </w:t>
      </w:r>
      <w:r>
        <w:t xml:space="preserve">if a </w:t>
      </w:r>
      <w:r w:rsidR="002E7E77">
        <w:t xml:space="preserve">firm </w:t>
      </w:r>
      <w:r w:rsidR="00651D44">
        <w:t>or hard obstruction</w:t>
      </w:r>
      <w:r w:rsidR="002E7E77">
        <w:t xml:space="preserve"> </w:t>
      </w:r>
      <w:r>
        <w:t xml:space="preserve">interferes with normal operation of </w:t>
      </w:r>
      <w:r w:rsidR="002E7E77">
        <w:t>the mechanism</w:t>
      </w:r>
      <w:r w:rsidR="003050DB">
        <w:t>.</w:t>
      </w:r>
      <w:r w:rsidR="002E7E77">
        <w:t xml:space="preserve"> </w:t>
      </w:r>
    </w:p>
    <w:p w14:paraId="3846196D" w14:textId="10546DB4" w:rsidR="00651D44" w:rsidRPr="00651D44" w:rsidRDefault="00624668" w:rsidP="003050DB">
      <w:r>
        <w:t>If not mechanically limited, t</w:t>
      </w:r>
      <w:r w:rsidR="002E7E77">
        <w:t xml:space="preserve">he </w:t>
      </w:r>
      <w:r>
        <w:t xml:space="preserve">motor </w:t>
      </w:r>
      <w:r w:rsidR="002E7E77">
        <w:t xml:space="preserve">current </w:t>
      </w:r>
      <w:r>
        <w:t xml:space="preserve">with an obstruction should be at least 25% higher than the </w:t>
      </w:r>
      <w:r w:rsidR="002E7E77">
        <w:t>normal operating current.</w:t>
      </w:r>
    </w:p>
    <w:p w14:paraId="1A92A7FE" w14:textId="208933CE" w:rsidR="001B1E0F" w:rsidRDefault="002E7E77" w:rsidP="003050DB">
      <w:pPr>
        <w:pStyle w:val="Heading2"/>
      </w:pPr>
      <w:r>
        <w:t>Drive Voltage</w:t>
      </w:r>
    </w:p>
    <w:p w14:paraId="734AE6AD" w14:textId="586B0A11" w:rsidR="00651D44" w:rsidRPr="00651D44" w:rsidRDefault="00651D44" w:rsidP="003050DB">
      <w:r>
        <w:t>12 VDC</w:t>
      </w:r>
      <w:r w:rsidR="002E7E77">
        <w:t xml:space="preserve">, and in the range of </w:t>
      </w:r>
      <w:r w:rsidR="00141889">
        <w:t>~0.25-</w:t>
      </w:r>
      <w:r w:rsidR="00313E3C">
        <w:t>3</w:t>
      </w:r>
      <w:r w:rsidR="00141889">
        <w:t>A</w:t>
      </w:r>
      <w:r w:rsidR="00313E3C">
        <w:t xml:space="preserve"> nominal</w:t>
      </w:r>
      <w:r w:rsidR="00141889">
        <w:t>.</w:t>
      </w:r>
    </w:p>
    <w:p w14:paraId="408F5256" w14:textId="75C0B3B7" w:rsidR="001B1E0F" w:rsidRDefault="00141889" w:rsidP="002E7E77">
      <w:pPr>
        <w:pStyle w:val="Heading3"/>
      </w:pPr>
      <w:r>
        <w:t>H-Bridge</w:t>
      </w:r>
      <w:r w:rsidR="005D5DFC">
        <w:t xml:space="preserve"> Driver</w:t>
      </w:r>
    </w:p>
    <w:p w14:paraId="4DA9B797" w14:textId="28C536D1" w:rsidR="001422A8" w:rsidRDefault="00651D44" w:rsidP="003050DB">
      <w:r>
        <w:t>Reversible control with H-Bridge Driver. Could reverse slightly on current</w:t>
      </w:r>
      <w:r w:rsidR="001422A8">
        <w:t xml:space="preserve"> </w:t>
      </w:r>
      <w:r>
        <w:t>limit</w:t>
      </w:r>
      <w:r w:rsidR="001422A8">
        <w:t xml:space="preserve"> threshold</w:t>
      </w:r>
      <w:r>
        <w:t xml:space="preserve">. </w:t>
      </w:r>
    </w:p>
    <w:p w14:paraId="316266B1" w14:textId="78897DBD" w:rsidR="00141889" w:rsidRDefault="00651D44" w:rsidP="003050DB">
      <w:r>
        <w:t>May have other uses for reversing.</w:t>
      </w:r>
    </w:p>
    <w:p w14:paraId="52061D38" w14:textId="77777777" w:rsidR="001B1E0F" w:rsidRDefault="001B1E0F" w:rsidP="002E7E77">
      <w:pPr>
        <w:pStyle w:val="Heading3"/>
      </w:pPr>
      <w:r>
        <w:lastRenderedPageBreak/>
        <w:t>Current Sensing</w:t>
      </w:r>
    </w:p>
    <w:p w14:paraId="70133312" w14:textId="53D30151" w:rsidR="001B1E0F" w:rsidRDefault="001B1E0F" w:rsidP="003050DB">
      <w:r>
        <w:t>Interlock</w:t>
      </w:r>
      <w:r w:rsidR="00141889">
        <w:t xml:space="preserve">: </w:t>
      </w:r>
      <w:r>
        <w:t>Stop on over-current / high torque</w:t>
      </w:r>
    </w:p>
    <w:tbl>
      <w:tblPr>
        <w:tblStyle w:val="TableGrid"/>
        <w:tblW w:w="0" w:type="auto"/>
        <w:tblInd w:w="1440" w:type="dxa"/>
        <w:tblLook w:val="04A0" w:firstRow="1" w:lastRow="0" w:firstColumn="1" w:lastColumn="0" w:noHBand="0" w:noVBand="1"/>
      </w:tblPr>
      <w:tblGrid>
        <w:gridCol w:w="3775"/>
        <w:gridCol w:w="4135"/>
      </w:tblGrid>
      <w:tr w:rsidR="005D5DFC" w14:paraId="7C03AC4B" w14:textId="77777777" w:rsidTr="005D5DFC">
        <w:tc>
          <w:tcPr>
            <w:tcW w:w="3775" w:type="dxa"/>
          </w:tcPr>
          <w:p w14:paraId="6C60F2F1" w14:textId="1EA8DE65" w:rsidR="005D5DFC" w:rsidRDefault="005D5DFC" w:rsidP="003050DB">
            <w:pPr>
              <w:ind w:left="0"/>
            </w:pPr>
            <w:r w:rsidRPr="005D5DFC">
              <w:drawing>
                <wp:inline distT="0" distB="0" distL="0" distR="0" wp14:anchorId="4F689544" wp14:editId="7A3343F7">
                  <wp:extent cx="1562318" cy="104789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562318" cy="1047896"/>
                          </a:xfrm>
                          <a:prstGeom prst="rect">
                            <a:avLst/>
                          </a:prstGeom>
                        </pic:spPr>
                      </pic:pic>
                    </a:graphicData>
                  </a:graphic>
                </wp:inline>
              </w:drawing>
            </w:r>
          </w:p>
        </w:tc>
        <w:tc>
          <w:tcPr>
            <w:tcW w:w="4135" w:type="dxa"/>
          </w:tcPr>
          <w:p w14:paraId="717C12C3" w14:textId="77777777" w:rsidR="005D5DFC" w:rsidRDefault="005D5DFC" w:rsidP="003050DB">
            <w:pPr>
              <w:ind w:left="0"/>
            </w:pPr>
            <w:r>
              <w:t>Analog output</w:t>
            </w:r>
          </w:p>
          <w:p w14:paraId="5E54F339" w14:textId="71E79EC1" w:rsidR="005D5DFC" w:rsidRDefault="005D5DFC" w:rsidP="003050DB">
            <w:pPr>
              <w:ind w:left="0"/>
            </w:pPr>
            <w:hyperlink r:id="rId14" w:history="1">
              <w:r>
                <w:rPr>
                  <w:rStyle w:val="Hyperlink"/>
                </w:rPr>
                <w:t>ACS710KLATR-10BB-T Allegro MicroSystems | Sensors, Transducers | DigiKey Marketplace</w:t>
              </w:r>
            </w:hyperlink>
          </w:p>
        </w:tc>
      </w:tr>
    </w:tbl>
    <w:p w14:paraId="60E66295" w14:textId="77777777" w:rsidR="005D5DFC" w:rsidRDefault="005D5DFC" w:rsidP="003050DB"/>
    <w:p w14:paraId="3BCC32B3" w14:textId="12855EC8" w:rsidR="005105EC" w:rsidRDefault="00D00CD9" w:rsidP="003050DB">
      <w:pPr>
        <w:pStyle w:val="Heading2"/>
      </w:pPr>
      <w:r>
        <w:t>PCB Interface:</w:t>
      </w:r>
    </w:p>
    <w:p w14:paraId="2191C8B1" w14:textId="299E60DA" w:rsidR="00D00CD9" w:rsidRDefault="00D00CD9" w:rsidP="003050DB">
      <w:r>
        <w:t>2-pin: H-Bridge for DC Motor</w:t>
      </w:r>
    </w:p>
    <w:p w14:paraId="2B9B21D7" w14:textId="154D4032" w:rsidR="001B1E0F" w:rsidRDefault="001B1E0F" w:rsidP="003050DB">
      <w:pPr>
        <w:pStyle w:val="Heading1"/>
      </w:pPr>
      <w:r>
        <w:t>Drum Position Sensing</w:t>
      </w:r>
    </w:p>
    <w:p w14:paraId="1CD7F2A9" w14:textId="06C4DB45" w:rsidR="00651D44" w:rsidRPr="00651D44" w:rsidRDefault="00397EFC" w:rsidP="003050DB">
      <w:r>
        <w:t>Consider</w:t>
      </w:r>
      <w:r w:rsidR="00651D44" w:rsidRPr="00651D44">
        <w:t xml:space="preserve"> </w:t>
      </w:r>
      <w:r w:rsidR="00141889">
        <w:t>a</w:t>
      </w:r>
      <w:r w:rsidR="00651D44" w:rsidRPr="00651D44">
        <w:t xml:space="preserve"> hall-</w:t>
      </w:r>
      <w:r w:rsidR="00141889">
        <w:t>sensor</w:t>
      </w:r>
      <w:r w:rsidR="00651D44" w:rsidRPr="00651D44">
        <w:t xml:space="preserve"> </w:t>
      </w:r>
      <w:r w:rsidR="00141889">
        <w:t xml:space="preserve">with </w:t>
      </w:r>
      <w:r w:rsidR="00651D44" w:rsidRPr="00651D44">
        <w:t>a tiny magnet on the drum</w:t>
      </w:r>
      <w:r w:rsidR="00141889">
        <w:t>, or a microswitch with lever arm.</w:t>
      </w:r>
    </w:p>
    <w:p w14:paraId="5D11FD1D" w14:textId="02F5067C" w:rsidR="001B1E0F" w:rsidRDefault="001B1E0F" w:rsidP="003050DB">
      <w:pPr>
        <w:pStyle w:val="Heading2"/>
      </w:pPr>
      <w:r>
        <w:t>Drum in Service Position</w:t>
      </w:r>
    </w:p>
    <w:p w14:paraId="0D06625F" w14:textId="30D4BC81" w:rsidR="001422A8" w:rsidRDefault="001422A8" w:rsidP="003050DB">
      <w:r>
        <w:t>Command for service access rotates to index point</w:t>
      </w:r>
      <w:r w:rsidR="004649F5">
        <w:t xml:space="preserve"> by sensor</w:t>
      </w:r>
      <w:r w:rsidR="002E7E77">
        <w:t>.</w:t>
      </w:r>
    </w:p>
    <w:p w14:paraId="172CA715" w14:textId="6C506CC3" w:rsidR="004649F5" w:rsidRPr="001422A8" w:rsidRDefault="004649F5" w:rsidP="003050DB">
      <w:r>
        <w:t>Same position is used for maximum ventilation position</w:t>
      </w:r>
      <w:r w:rsidR="002E7E77">
        <w:t>.</w:t>
      </w:r>
    </w:p>
    <w:p w14:paraId="6B1E491E" w14:textId="1879A9D9" w:rsidR="001B1E0F" w:rsidRDefault="001B1E0F" w:rsidP="003050DB">
      <w:pPr>
        <w:pStyle w:val="Heading2"/>
      </w:pPr>
      <w:r>
        <w:t>Drum in Closed Position</w:t>
      </w:r>
    </w:p>
    <w:p w14:paraId="0E75B7B0" w14:textId="6469751D" w:rsidR="004649F5" w:rsidRDefault="004649F5" w:rsidP="003050DB">
      <w:r>
        <w:t>Command to minimum ventilation position</w:t>
      </w:r>
      <w:r w:rsidR="002E7E77">
        <w:t>.</w:t>
      </w:r>
    </w:p>
    <w:p w14:paraId="78D4F32A" w14:textId="5858DE6E" w:rsidR="00E5137F" w:rsidRDefault="00E5137F" w:rsidP="003050DB">
      <w:pPr>
        <w:pStyle w:val="Heading2"/>
      </w:pPr>
      <w:r>
        <w:t>PCB Interface</w:t>
      </w:r>
    </w:p>
    <w:p w14:paraId="0AF3E298" w14:textId="38B3594A" w:rsidR="00E5137F" w:rsidRDefault="00E5137F" w:rsidP="003050DB">
      <w:pPr>
        <w:pStyle w:val="Heading3"/>
      </w:pPr>
      <w:r>
        <w:t xml:space="preserve">2 x 3-pin: one for each Hall Sensor position </w:t>
      </w:r>
    </w:p>
    <w:p w14:paraId="53752E32" w14:textId="6D83E76D" w:rsidR="003050DB" w:rsidRPr="003050DB" w:rsidRDefault="003050DB" w:rsidP="003050DB">
      <w:r>
        <w:t>Future version could integrate hall sensors onto PCB if</w:t>
      </w:r>
      <w:r w:rsidR="00F535F9">
        <w:t xml:space="preserve"> it is</w:t>
      </w:r>
      <w:r>
        <w:t xml:space="preserve"> positionally close to the drum.</w:t>
      </w:r>
    </w:p>
    <w:p w14:paraId="0D5A35EF" w14:textId="6390BE25" w:rsidR="001B1E0F" w:rsidRDefault="0092042C" w:rsidP="003050DB">
      <w:pPr>
        <w:pStyle w:val="Heading1"/>
      </w:pPr>
      <w:r>
        <w:t>Front Panel</w:t>
      </w:r>
    </w:p>
    <w:p w14:paraId="4F0AD2C5" w14:textId="30F4FC5B" w:rsidR="001B1E0F" w:rsidRDefault="001B1E0F" w:rsidP="003050DB">
      <w:pPr>
        <w:pStyle w:val="Heading2"/>
      </w:pPr>
      <w:r>
        <w:t>Power On/Off (cut AC Power)</w:t>
      </w:r>
    </w:p>
    <w:p w14:paraId="6BC5C8FF" w14:textId="0B52AA16" w:rsidR="004649F5" w:rsidRPr="004649F5" w:rsidRDefault="004649F5" w:rsidP="003050DB">
      <w:r>
        <w:t>Cuts the hot side of the AC power.</w:t>
      </w:r>
    </w:p>
    <w:p w14:paraId="1B321923" w14:textId="22B54F1C" w:rsidR="004649F5" w:rsidRDefault="0092042C" w:rsidP="003050DB">
      <w:pPr>
        <w:pStyle w:val="Heading2"/>
      </w:pPr>
      <w:r>
        <w:t xml:space="preserve">Button: </w:t>
      </w:r>
      <w:r w:rsidR="001B1E0F">
        <w:t>Move to Service position</w:t>
      </w:r>
      <w:r w:rsidR="004649F5">
        <w:t>, Move to Closed Position</w:t>
      </w:r>
    </w:p>
    <w:p w14:paraId="0B5CA554" w14:textId="16BAFD6B" w:rsidR="004649F5" w:rsidRDefault="004649F5" w:rsidP="003050DB">
      <w:r>
        <w:t>Touch to move to service, touch again to move to closed?</w:t>
      </w:r>
    </w:p>
    <w:p w14:paraId="4A3B3CF5" w14:textId="77777777" w:rsidR="00793619" w:rsidRDefault="0092042C" w:rsidP="00793619">
      <w:pPr>
        <w:pStyle w:val="Heading3"/>
      </w:pPr>
      <w:r>
        <w:t>Red LED</w:t>
      </w:r>
    </w:p>
    <w:p w14:paraId="1E98A6FF" w14:textId="50E2D0CF" w:rsidR="0092042C" w:rsidRPr="004649F5" w:rsidRDefault="001C6412" w:rsidP="003050DB">
      <w:r>
        <w:t xml:space="preserve">Indicates </w:t>
      </w:r>
      <w:r w:rsidR="0092042C">
        <w:t xml:space="preserve">service </w:t>
      </w:r>
      <w:r>
        <w:t xml:space="preserve">mode </w:t>
      </w:r>
      <w:r w:rsidR="0092042C">
        <w:t xml:space="preserve">and </w:t>
      </w:r>
      <w:r>
        <w:t xml:space="preserve">diagnostic </w:t>
      </w:r>
      <w:r w:rsidR="0092042C">
        <w:t>blink-codes</w:t>
      </w:r>
      <w:r>
        <w:t>.</w:t>
      </w:r>
    </w:p>
    <w:p w14:paraId="4BEB8616" w14:textId="1E073CFA" w:rsidR="001B1E0F" w:rsidRDefault="0092042C" w:rsidP="003050DB">
      <w:pPr>
        <w:pStyle w:val="Heading2"/>
      </w:pPr>
      <w:r>
        <w:t xml:space="preserve">Button: </w:t>
      </w:r>
      <w:r w:rsidR="001B1E0F">
        <w:t>Resume operation</w:t>
      </w:r>
    </w:p>
    <w:p w14:paraId="285602DD" w14:textId="2EE46ABF" w:rsidR="00D434D2" w:rsidRDefault="00D434D2" w:rsidP="003050DB">
      <w:r>
        <w:t>Separate button, or press-hold to resume normal operation</w:t>
      </w:r>
    </w:p>
    <w:p w14:paraId="432E2B2E" w14:textId="27431434" w:rsidR="00793619" w:rsidRDefault="00793619" w:rsidP="00793619">
      <w:pPr>
        <w:pStyle w:val="Heading3"/>
      </w:pPr>
      <w:r>
        <w:t>Green</w:t>
      </w:r>
      <w:r>
        <w:t xml:space="preserve"> LED</w:t>
      </w:r>
    </w:p>
    <w:p w14:paraId="5D3B57DB" w14:textId="2AABE6F9" w:rsidR="00793619" w:rsidRPr="004649F5" w:rsidRDefault="001C6412" w:rsidP="00793619">
      <w:r>
        <w:t xml:space="preserve">Indicates </w:t>
      </w:r>
      <w:r w:rsidR="00793619">
        <w:t>automatic mode</w:t>
      </w:r>
      <w:r>
        <w:t>.</w:t>
      </w:r>
    </w:p>
    <w:p w14:paraId="01EBA3A4" w14:textId="77777777" w:rsidR="00E5137F" w:rsidRDefault="00E5137F" w:rsidP="003050DB">
      <w:pPr>
        <w:pStyle w:val="Heading2"/>
      </w:pPr>
      <w:r>
        <w:lastRenderedPageBreak/>
        <w:t>PCB Interface:</w:t>
      </w:r>
    </w:p>
    <w:p w14:paraId="47F171EB" w14:textId="689FE5F2" w:rsidR="00E5137F" w:rsidRDefault="00E5137F" w:rsidP="003050DB">
      <w:r>
        <w:t xml:space="preserve">3 to 6-pin: Depending on </w:t>
      </w:r>
      <w:r w:rsidR="001C6412">
        <w:t xml:space="preserve">the </w:t>
      </w:r>
      <w:r>
        <w:t>panel switch style</w:t>
      </w:r>
      <w:r w:rsidR="001C6412">
        <w:t>.</w:t>
      </w:r>
    </w:p>
    <w:p w14:paraId="00F30430" w14:textId="181C96BF" w:rsidR="00793619" w:rsidRDefault="00793619" w:rsidP="00793619">
      <w:pPr>
        <w:pStyle w:val="Heading2"/>
      </w:pPr>
      <w:r>
        <w:t xml:space="preserve">Production </w:t>
      </w:r>
      <w:r w:rsidR="00F535F9">
        <w:t>Concept</w:t>
      </w:r>
    </w:p>
    <w:p w14:paraId="6CF96A28" w14:textId="260B0FAA" w:rsidR="00793619" w:rsidRDefault="00793619" w:rsidP="001C6412">
      <w:r>
        <w:t xml:space="preserve">An adhesive backed membrane </w:t>
      </w:r>
      <w:r w:rsidR="00F535F9">
        <w:t xml:space="preserve">panel </w:t>
      </w:r>
      <w:r>
        <w:t xml:space="preserve">switch with integrated LED appears to be </w:t>
      </w:r>
      <w:r w:rsidR="001C6412">
        <w:t>less than</w:t>
      </w:r>
      <w:r>
        <w:t xml:space="preserve"> ½ the price of discrete switches (with or without LEDs), however the minimum viable quantity </w:t>
      </w:r>
      <w:r w:rsidR="001C6412">
        <w:t xml:space="preserve">may be </w:t>
      </w:r>
      <w:r>
        <w:t>500</w:t>
      </w:r>
      <w:r w:rsidR="001C6412">
        <w:t xml:space="preserve"> or more to reach that point</w:t>
      </w:r>
      <w:r>
        <w:t xml:space="preserve">. </w:t>
      </w:r>
      <w:r w:rsidR="001C6412">
        <w:t>It may be justified at even lower quantity, since this can include other panel graphics, logo, or</w:t>
      </w:r>
      <w:r w:rsidR="00F535F9">
        <w:t xml:space="preserve"> operating instructions.</w:t>
      </w:r>
    </w:p>
    <w:p w14:paraId="38CADC75" w14:textId="4EC8905F" w:rsidR="00345469" w:rsidRPr="00793619" w:rsidRDefault="00345469" w:rsidP="00793619">
      <w:r>
        <w:t xml:space="preserve">Randomly selected site from a web search: </w:t>
      </w:r>
      <w:hyperlink r:id="rId15" w:history="1">
        <w:r w:rsidRPr="00345469">
          <w:rPr>
            <w:rStyle w:val="Hyperlink"/>
          </w:rPr>
          <w:t>JR Panel</w:t>
        </w:r>
      </w:hyperlink>
    </w:p>
    <w:p w14:paraId="7C0F47FC" w14:textId="6FB46099" w:rsidR="001B1E0F" w:rsidRDefault="00F535F9" w:rsidP="003050DB">
      <w:pPr>
        <w:pStyle w:val="Heading1"/>
      </w:pPr>
      <w:r>
        <w:t xml:space="preserve">Environment </w:t>
      </w:r>
      <w:r w:rsidR="001B1E0F">
        <w:t>Sensing</w:t>
      </w:r>
    </w:p>
    <w:p w14:paraId="37291C1B" w14:textId="77777777" w:rsidR="00F535F9" w:rsidRDefault="00F535F9" w:rsidP="00F535F9">
      <w:pPr>
        <w:pStyle w:val="Heading2"/>
      </w:pPr>
      <w:r>
        <w:t>Soil Temp</w:t>
      </w:r>
    </w:p>
    <w:p w14:paraId="3F27F82C" w14:textId="77777777" w:rsidR="00F535F9" w:rsidRDefault="00F535F9" w:rsidP="00F535F9">
      <w:r>
        <w:t>Submersible sensor</w:t>
      </w:r>
    </w:p>
    <w:p w14:paraId="7B688AF2" w14:textId="77777777" w:rsidR="00F535F9" w:rsidRDefault="00F535F9" w:rsidP="00F535F9">
      <w:r>
        <w:t>Operating Range: 0C to 55C (32F to 130F)</w:t>
      </w:r>
    </w:p>
    <w:tbl>
      <w:tblPr>
        <w:tblStyle w:val="TableGrid"/>
        <w:tblW w:w="0" w:type="auto"/>
        <w:tblInd w:w="1440" w:type="dxa"/>
        <w:tblLook w:val="04A0" w:firstRow="1" w:lastRow="0" w:firstColumn="1" w:lastColumn="0" w:noHBand="0" w:noVBand="1"/>
      </w:tblPr>
      <w:tblGrid>
        <w:gridCol w:w="4045"/>
        <w:gridCol w:w="3865"/>
      </w:tblGrid>
      <w:tr w:rsidR="00297A34" w14:paraId="49D5DDC0" w14:textId="77777777" w:rsidTr="008D2EC3">
        <w:tc>
          <w:tcPr>
            <w:tcW w:w="4045" w:type="dxa"/>
          </w:tcPr>
          <w:p w14:paraId="6AFC1777" w14:textId="353A610B" w:rsidR="00297A34" w:rsidRDefault="00297A34" w:rsidP="00297A34">
            <w:pPr>
              <w:ind w:left="0"/>
            </w:pPr>
            <w:r>
              <w:rPr>
                <w:noProof/>
              </w:rPr>
              <w:drawing>
                <wp:inline distT="0" distB="0" distL="0" distR="0" wp14:anchorId="1BA9AEC0" wp14:editId="66B6415A">
                  <wp:extent cx="1988820" cy="1988820"/>
                  <wp:effectExtent l="0" t="0" r="0" b="0"/>
                  <wp:docPr id="1" name="Picture 1"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88820" cy="1988820"/>
                          </a:xfrm>
                          <a:prstGeom prst="rect">
                            <a:avLst/>
                          </a:prstGeom>
                          <a:noFill/>
                          <a:ln>
                            <a:noFill/>
                          </a:ln>
                        </pic:spPr>
                      </pic:pic>
                    </a:graphicData>
                  </a:graphic>
                </wp:inline>
              </w:drawing>
            </w:r>
          </w:p>
        </w:tc>
        <w:tc>
          <w:tcPr>
            <w:tcW w:w="3865" w:type="dxa"/>
          </w:tcPr>
          <w:p w14:paraId="2A6C2F27" w14:textId="77777777" w:rsidR="00B20F95" w:rsidRDefault="00297A34" w:rsidP="00B20F95">
            <w:pPr>
              <w:pStyle w:val="NoIndent"/>
            </w:pPr>
            <w:r w:rsidRPr="00B20F95">
              <w:rPr>
                <w:highlight w:val="yellow"/>
              </w:rPr>
              <w:t>Protected temp probe like this?</w:t>
            </w:r>
            <w:r>
              <w:t xml:space="preserve"> </w:t>
            </w:r>
          </w:p>
          <w:p w14:paraId="73DF66CE" w14:textId="6BF9B402" w:rsidR="00B20F95" w:rsidRDefault="00B20F95" w:rsidP="00B20F95">
            <w:pPr>
              <w:pStyle w:val="NoIndent"/>
            </w:pPr>
          </w:p>
          <w:p w14:paraId="657BB4C0" w14:textId="4734D971" w:rsidR="00DA3004" w:rsidRDefault="00DA3004" w:rsidP="00B20F95">
            <w:pPr>
              <w:pStyle w:val="NoIndent"/>
            </w:pPr>
            <w:r>
              <w:t>These have a “one-wire” signal interface, which is more complex, so I may want to avoid it due to SW complexity on the micro.</w:t>
            </w:r>
          </w:p>
          <w:p w14:paraId="69E75D78" w14:textId="77777777" w:rsidR="00DA3004" w:rsidRDefault="00DA3004" w:rsidP="00B20F95">
            <w:pPr>
              <w:pStyle w:val="NoIndent"/>
            </w:pPr>
          </w:p>
          <w:p w14:paraId="6D3381F0" w14:textId="313EA495" w:rsidR="00B20F95" w:rsidRDefault="00297A34" w:rsidP="00B20F95">
            <w:pPr>
              <w:pStyle w:val="NoIndent"/>
            </w:pPr>
            <w:hyperlink r:id="rId17" w:history="1">
              <w:r>
                <w:rPr>
                  <w:rStyle w:val="Hyperlink"/>
                </w:rPr>
                <w:t>Gikfun DS18B20 Temperatur</w:t>
              </w:r>
              <w:r>
                <w:rPr>
                  <w:rStyle w:val="Hyperlink"/>
                </w:rPr>
                <w:t>e</w:t>
              </w:r>
              <w:r>
                <w:rPr>
                  <w:rStyle w:val="Hyperlink"/>
                </w:rPr>
                <w:t xml:space="preserve"> Sensor Waterproof Digital Thermal Probe Sensor for Arduino (Pack of 5pcs) EK1083: Amazon.com: Industrial &amp; Scientific</w:t>
              </w:r>
            </w:hyperlink>
            <w:r>
              <w:t xml:space="preserve"> </w:t>
            </w:r>
            <w:r w:rsidR="00DA3004">
              <w:t xml:space="preserve"> for a 5-pack, or </w:t>
            </w:r>
          </w:p>
          <w:p w14:paraId="3A0A7B71" w14:textId="27F6AF66" w:rsidR="00DA3004" w:rsidRDefault="00DA3004" w:rsidP="00B20F95">
            <w:pPr>
              <w:pStyle w:val="NoIndent"/>
            </w:pPr>
            <w:hyperlink r:id="rId18" w:history="1">
              <w:r>
                <w:rPr>
                  <w:rStyle w:val="Hyperlink"/>
                </w:rPr>
                <w:t>381 Adafruit Industries LLC | Sensors, Transducers | DigiKey</w:t>
              </w:r>
            </w:hyperlink>
            <w:r>
              <w:t xml:space="preserve"> for singles (at a higher price)</w:t>
            </w:r>
          </w:p>
          <w:p w14:paraId="3E674FED" w14:textId="32CBD7DE" w:rsidR="00B20F95" w:rsidRDefault="00297A34" w:rsidP="00B20F95">
            <w:pPr>
              <w:pStyle w:val="NoIndent"/>
            </w:pPr>
            <w:r>
              <w:t>O</w:t>
            </w:r>
            <w:r w:rsidRPr="00297A34">
              <w:t>perating temperature range: -55°C to +125°C (-67°F to +257°F,</w:t>
            </w:r>
          </w:p>
          <w:p w14:paraId="27EC86FF" w14:textId="51869340" w:rsidR="00B20F95" w:rsidRDefault="00297A34" w:rsidP="00B20F95">
            <w:pPr>
              <w:pStyle w:val="NoIndent"/>
            </w:pPr>
            <w:r w:rsidRPr="00297A34">
              <w:t>Accuracy</w:t>
            </w:r>
            <w:r w:rsidR="00B20F95">
              <w:t xml:space="preserve"> </w:t>
            </w:r>
            <w:r w:rsidRPr="00297A34">
              <w:t xml:space="preserve">-10°C to +85°C: ±0.5°C, </w:t>
            </w:r>
          </w:p>
          <w:p w14:paraId="641D0F03" w14:textId="60E68372" w:rsidR="00DA3004" w:rsidRDefault="00297A34" w:rsidP="00DA3004">
            <w:pPr>
              <w:pStyle w:val="NoIndent"/>
            </w:pPr>
            <w:r w:rsidRPr="00297A34">
              <w:t>Cable length: 1 meter</w:t>
            </w:r>
          </w:p>
        </w:tc>
      </w:tr>
    </w:tbl>
    <w:p w14:paraId="716FABAD" w14:textId="3C5CD28D" w:rsidR="00297A34" w:rsidRDefault="00297A34" w:rsidP="00297A34"/>
    <w:p w14:paraId="5236BEFA" w14:textId="77777777" w:rsidR="00F535F9" w:rsidRDefault="00F535F9" w:rsidP="00F535F9">
      <w:pPr>
        <w:pStyle w:val="Heading3"/>
      </w:pPr>
      <w:r>
        <w:t>PCB Interface</w:t>
      </w:r>
    </w:p>
    <w:p w14:paraId="2D0E3353" w14:textId="77777777" w:rsidR="00F535F9" w:rsidRPr="00D434D2" w:rsidRDefault="00F535F9" w:rsidP="00F535F9">
      <w:r>
        <w:t>4-pin: 3-pin for One-wire I/F, 4-in for I2C Temp Sensor</w:t>
      </w:r>
    </w:p>
    <w:p w14:paraId="2DB6A142" w14:textId="77777777" w:rsidR="00F535F9" w:rsidRDefault="00F535F9" w:rsidP="00F535F9">
      <w:pPr>
        <w:pStyle w:val="Heading2"/>
      </w:pPr>
      <w:r>
        <w:t>Soil Moisture</w:t>
      </w:r>
    </w:p>
    <w:p w14:paraId="403126C7" w14:textId="77777777" w:rsidR="00650EC5" w:rsidRDefault="00F535F9" w:rsidP="00F535F9">
      <w:r>
        <w:t>I don’t know anything about these.</w:t>
      </w:r>
    </w:p>
    <w:p w14:paraId="52552709" w14:textId="7F89E198" w:rsidR="00F535F9" w:rsidRDefault="00F535F9" w:rsidP="00650EC5">
      <w:pPr>
        <w:pStyle w:val="Heading3"/>
      </w:pPr>
      <w:r w:rsidRPr="00410EF7">
        <w:t>Research</w:t>
      </w:r>
    </w:p>
    <w:p w14:paraId="67A09354" w14:textId="090819A0" w:rsidR="00650EC5" w:rsidRDefault="00650EC5" w:rsidP="00650EC5">
      <w:r>
        <w:t xml:space="preserve">Inexpensive probes are typically made from a 2-circuit corrosion resistant probe (wire or ENIG PCB traces). One pin is ground and the other has a high-impedance pullup and a </w:t>
      </w:r>
      <w:r>
        <w:lastRenderedPageBreak/>
        <w:t>voltage measurement is conducted. Contamination/moisture increases the conductance and lowers the voltage.</w:t>
      </w:r>
    </w:p>
    <w:p w14:paraId="16CBC8E6" w14:textId="24E35F49" w:rsidR="00650EC5" w:rsidRDefault="00650EC5" w:rsidP="00650EC5">
      <w:r>
        <w:t>Thought: Is there value in measuring the capacitance between the probes in addition to the resistance?</w:t>
      </w:r>
    </w:p>
    <w:tbl>
      <w:tblPr>
        <w:tblStyle w:val="TableGrid"/>
        <w:tblW w:w="0" w:type="auto"/>
        <w:tblInd w:w="1440" w:type="dxa"/>
        <w:tblLook w:val="04A0" w:firstRow="1" w:lastRow="0" w:firstColumn="1" w:lastColumn="0" w:noHBand="0" w:noVBand="1"/>
      </w:tblPr>
      <w:tblGrid>
        <w:gridCol w:w="3685"/>
        <w:gridCol w:w="4225"/>
      </w:tblGrid>
      <w:tr w:rsidR="006E287C" w14:paraId="2ACB96AD" w14:textId="77777777" w:rsidTr="008D2EC3">
        <w:tc>
          <w:tcPr>
            <w:tcW w:w="3685" w:type="dxa"/>
          </w:tcPr>
          <w:p w14:paraId="7C2CFCCC" w14:textId="19CE9258" w:rsidR="006E287C" w:rsidRDefault="006E287C" w:rsidP="00650EC5">
            <w:pPr>
              <w:ind w:left="0"/>
            </w:pPr>
            <w:r>
              <w:rPr>
                <w:noProof/>
              </w:rPr>
              <w:drawing>
                <wp:inline distT="0" distB="0" distL="0" distR="0" wp14:anchorId="24D0FFBB" wp14:editId="73B092DD">
                  <wp:extent cx="1417320" cy="1417320"/>
                  <wp:effectExtent l="0" t="0" r="0" b="0"/>
                  <wp:docPr id="6" name="Picture 6" descr="SparkFun Qwiic Soil Moisture Sens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parkFun Qwiic Soil Moisture Sensor"/>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417320" cy="1417320"/>
                          </a:xfrm>
                          <a:prstGeom prst="rect">
                            <a:avLst/>
                          </a:prstGeom>
                          <a:noFill/>
                          <a:ln>
                            <a:noFill/>
                          </a:ln>
                        </pic:spPr>
                      </pic:pic>
                    </a:graphicData>
                  </a:graphic>
                </wp:inline>
              </w:drawing>
            </w:r>
          </w:p>
        </w:tc>
        <w:tc>
          <w:tcPr>
            <w:tcW w:w="4225" w:type="dxa"/>
          </w:tcPr>
          <w:p w14:paraId="1FEDA3F7" w14:textId="319CA1DA" w:rsidR="006E287C" w:rsidRDefault="006E287C" w:rsidP="006E287C">
            <w:pPr>
              <w:pStyle w:val="NoIndent"/>
            </w:pPr>
            <w:hyperlink r:id="rId20" w:history="1">
              <w:r>
                <w:rPr>
                  <w:rStyle w:val="Hyperlink"/>
                </w:rPr>
                <w:t>SparkFun Qwiic Soil Moisture Sensor - SEN-17731 - SparkFun Electronics</w:t>
              </w:r>
            </w:hyperlink>
          </w:p>
          <w:p w14:paraId="60F9E57C" w14:textId="6DE5B636" w:rsidR="006E287C" w:rsidRDefault="006E287C" w:rsidP="006E287C">
            <w:pPr>
              <w:pStyle w:val="NoIndent"/>
            </w:pPr>
          </w:p>
          <w:p w14:paraId="208C329A" w14:textId="396A59F1" w:rsidR="006E287C" w:rsidRDefault="006E287C" w:rsidP="006E287C">
            <w:pPr>
              <w:pStyle w:val="NoIndent"/>
            </w:pPr>
            <w:hyperlink r:id="rId21" w:history="1">
              <w:r>
                <w:rPr>
                  <w:rStyle w:val="Hyperlink"/>
                </w:rPr>
                <w:t>SparkFun Soil Moisture Sensor - SEN-13322 - SparkFun Electronics</w:t>
              </w:r>
            </w:hyperlink>
          </w:p>
          <w:p w14:paraId="01C9446C" w14:textId="77777777" w:rsidR="006E287C" w:rsidRDefault="006E287C" w:rsidP="006E287C">
            <w:pPr>
              <w:pStyle w:val="NoIndent"/>
            </w:pPr>
          </w:p>
          <w:p w14:paraId="64EB1D30" w14:textId="40093430" w:rsidR="006E287C" w:rsidRDefault="006E287C" w:rsidP="006E287C">
            <w:pPr>
              <w:pStyle w:val="NoIndent"/>
            </w:pPr>
            <w:hyperlink r:id="rId22" w:history="1">
              <w:r>
                <w:rPr>
                  <w:rStyle w:val="Hyperlink"/>
                </w:rPr>
                <w:t>Soil Moisture Sensor Hookup Guide - learn.sparkfun.com</w:t>
              </w:r>
            </w:hyperlink>
          </w:p>
        </w:tc>
      </w:tr>
    </w:tbl>
    <w:p w14:paraId="41CB426B" w14:textId="77777777" w:rsidR="006E287C" w:rsidRDefault="006E287C" w:rsidP="00650EC5"/>
    <w:p w14:paraId="6043A2DA" w14:textId="76859F85" w:rsidR="001C6412" w:rsidRDefault="001C6412" w:rsidP="00650EC5"/>
    <w:p w14:paraId="27C757BE" w14:textId="77777777" w:rsidR="00F535F9" w:rsidRDefault="00F535F9" w:rsidP="00F535F9">
      <w:pPr>
        <w:pStyle w:val="Heading3"/>
      </w:pPr>
      <w:r>
        <w:t>PCB Interface</w:t>
      </w:r>
    </w:p>
    <w:p w14:paraId="257DD4D7" w14:textId="77777777" w:rsidR="00F535F9" w:rsidRPr="00397EFC" w:rsidRDefault="00F535F9" w:rsidP="00F535F9">
      <w:r>
        <w:t>X-</w:t>
      </w:r>
      <w:r w:rsidRPr="003050DB">
        <w:t>pin</w:t>
      </w:r>
      <w:r>
        <w:t xml:space="preserve">: </w:t>
      </w:r>
    </w:p>
    <w:p w14:paraId="61E96453" w14:textId="2C209D04" w:rsidR="00650EC5" w:rsidRDefault="00650EC5" w:rsidP="003050DB">
      <w:pPr>
        <w:pStyle w:val="Heading2"/>
      </w:pPr>
      <w:r>
        <w:t>Soil pH</w:t>
      </w:r>
    </w:p>
    <w:p w14:paraId="7A3475D8" w14:textId="11CFCC47" w:rsidR="00650EC5" w:rsidRDefault="007C0007" w:rsidP="00650EC5">
      <w:r w:rsidRPr="007C0007">
        <w:rPr>
          <w:highlight w:val="yellow"/>
        </w:rPr>
        <w:t xml:space="preserve">Is there value in this measurement, and </w:t>
      </w:r>
      <w:r w:rsidR="006E287C">
        <w:rPr>
          <w:highlight w:val="yellow"/>
        </w:rPr>
        <w:t xml:space="preserve">as a larger challenge, </w:t>
      </w:r>
      <w:r w:rsidRPr="007C0007">
        <w:rPr>
          <w:highlight w:val="yellow"/>
        </w:rPr>
        <w:t>how could it be done inexpensively?</w:t>
      </w:r>
    </w:p>
    <w:p w14:paraId="63A9381D" w14:textId="746548A3" w:rsidR="007C0007" w:rsidRDefault="007C0007" w:rsidP="007C0007">
      <w:pPr>
        <w:pStyle w:val="Heading3"/>
      </w:pPr>
      <w:r>
        <w:t>Research</w:t>
      </w:r>
    </w:p>
    <w:p w14:paraId="22E60A68" w14:textId="77777777" w:rsidR="00297A34" w:rsidRDefault="007C0007" w:rsidP="00297A34">
      <w:hyperlink r:id="rId23" w:history="1">
        <w:r>
          <w:rPr>
            <w:rStyle w:val="Hyperlink"/>
          </w:rPr>
          <w:t>Amazon.com : soil ph meter</w:t>
        </w:r>
      </w:hyperlink>
      <w:r>
        <w:t xml:space="preserve"> </w:t>
      </w:r>
      <w:r w:rsidR="00297A34">
        <w:t>Inexpensive devices exist on Amazon, but initial research does not reveal “how” the measurement is made, or what the accuracy may be.</w:t>
      </w:r>
    </w:p>
    <w:p w14:paraId="5BA9AA5F" w14:textId="6BDC889F" w:rsidR="00297A34" w:rsidRDefault="00297A34" w:rsidP="00650EC5">
      <w:hyperlink r:id="rId24" w:history="1">
        <w:r>
          <w:rPr>
            <w:rStyle w:val="Hyperlink"/>
          </w:rPr>
          <w:t>pH Sensors - zimmerandpeacock (zimmerpeacocktech.com)</w:t>
        </w:r>
      </w:hyperlink>
      <w:r>
        <w:t xml:space="preserve"> This sensor is about $10 in 600 quantities. It isn’t clear w/o more research how to interface to it, however one short video shows using it as a 2-wire sensor. Some not determined electronics converts it to a simple voltage level representing pH.</w:t>
      </w:r>
    </w:p>
    <w:p w14:paraId="06722AE2" w14:textId="1DA1535C" w:rsidR="006E287C" w:rsidRPr="00650EC5" w:rsidRDefault="006E287C" w:rsidP="00650EC5">
      <w:r>
        <w:t>Possibly buy a cheap one, test it, then do a tear-down.</w:t>
      </w:r>
    </w:p>
    <w:p w14:paraId="2636C043" w14:textId="20972815" w:rsidR="001B1E0F" w:rsidRDefault="00F535F9" w:rsidP="003050DB">
      <w:pPr>
        <w:pStyle w:val="Heading2"/>
      </w:pPr>
      <w:r>
        <w:t>Enclosure</w:t>
      </w:r>
      <w:r w:rsidR="001B1E0F">
        <w:t xml:space="preserve"> Air Temp</w:t>
      </w:r>
    </w:p>
    <w:p w14:paraId="3DEABE50" w14:textId="77777777" w:rsidR="00410EF7" w:rsidRDefault="00D434D2" w:rsidP="003050DB">
      <w:r>
        <w:t xml:space="preserve">Operating Range: </w:t>
      </w:r>
      <w:r w:rsidR="00397EFC">
        <w:t>0C to 55C (32F to 130F)</w:t>
      </w:r>
    </w:p>
    <w:p w14:paraId="73F634CB" w14:textId="55E3EB39" w:rsidR="00410EF7" w:rsidRDefault="00F535F9" w:rsidP="003050DB">
      <w:r>
        <w:t xml:space="preserve">Without </w:t>
      </w:r>
      <w:r w:rsidR="00410EF7">
        <w:t>humidity</w:t>
      </w:r>
      <w:r>
        <w:t>, it could be the same sensor as that used for the soil temperature. If humidity is a desired measurement, t</w:t>
      </w:r>
      <w:r w:rsidR="00410EF7">
        <w:t xml:space="preserve">hen </w:t>
      </w:r>
      <w:r>
        <w:t xml:space="preserve">a sensor chip on </w:t>
      </w:r>
      <w:r w:rsidR="00410EF7">
        <w:t>a small PCB module</w:t>
      </w:r>
      <w:r>
        <w:t xml:space="preserve"> is appropriate.</w:t>
      </w:r>
      <w:r w:rsidR="00297A34">
        <w:t xml:space="preserve"> The actual measurable range is much wider than the anticipated operating range.</w:t>
      </w:r>
    </w:p>
    <w:tbl>
      <w:tblPr>
        <w:tblStyle w:val="TableGrid"/>
        <w:tblW w:w="0" w:type="auto"/>
        <w:tblInd w:w="1440" w:type="dxa"/>
        <w:tblLook w:val="04A0" w:firstRow="1" w:lastRow="0" w:firstColumn="1" w:lastColumn="0" w:noHBand="0" w:noVBand="1"/>
      </w:tblPr>
      <w:tblGrid>
        <w:gridCol w:w="3685"/>
        <w:gridCol w:w="4225"/>
      </w:tblGrid>
      <w:tr w:rsidR="00DA3004" w14:paraId="48F0AC26" w14:textId="77777777" w:rsidTr="008D2EC3">
        <w:tc>
          <w:tcPr>
            <w:tcW w:w="3685" w:type="dxa"/>
          </w:tcPr>
          <w:p w14:paraId="69568EAD" w14:textId="664187D0" w:rsidR="00DA3004" w:rsidRPr="00DA3004" w:rsidRDefault="00DA3004" w:rsidP="003050DB">
            <w:pPr>
              <w:ind w:left="0"/>
              <w:rPr>
                <w:b/>
                <w:bCs/>
                <w:noProof/>
              </w:rPr>
            </w:pPr>
            <w:r w:rsidRPr="00DA3004">
              <w:rPr>
                <w:b/>
                <w:bCs/>
                <w:noProof/>
              </w:rPr>
              <w:t>Form Factor (for various parts)</w:t>
            </w:r>
          </w:p>
        </w:tc>
        <w:tc>
          <w:tcPr>
            <w:tcW w:w="4225" w:type="dxa"/>
          </w:tcPr>
          <w:p w14:paraId="38AC66CE" w14:textId="4CEBA7C9" w:rsidR="00DA3004" w:rsidRPr="00DA3004" w:rsidRDefault="00DA3004" w:rsidP="003050DB">
            <w:pPr>
              <w:ind w:left="0"/>
              <w:rPr>
                <w:b/>
                <w:bCs/>
              </w:rPr>
            </w:pPr>
            <w:r w:rsidRPr="00DA3004">
              <w:rPr>
                <w:b/>
                <w:bCs/>
              </w:rPr>
              <w:t>Notes</w:t>
            </w:r>
          </w:p>
        </w:tc>
      </w:tr>
      <w:tr w:rsidR="00C7397E" w14:paraId="237D3046" w14:textId="77777777" w:rsidTr="008D2EC3">
        <w:tc>
          <w:tcPr>
            <w:tcW w:w="3685" w:type="dxa"/>
          </w:tcPr>
          <w:p w14:paraId="3D7ABDF1" w14:textId="29FF013F" w:rsidR="00C7397E" w:rsidRDefault="00C7397E" w:rsidP="003050DB">
            <w:pPr>
              <w:ind w:left="0"/>
            </w:pPr>
            <w:r>
              <w:rPr>
                <w:noProof/>
              </w:rPr>
              <w:drawing>
                <wp:inline distT="0" distB="0" distL="0" distR="0" wp14:anchorId="6BB9685E" wp14:editId="46A16FE1">
                  <wp:extent cx="1173431" cy="708660"/>
                  <wp:effectExtent l="0" t="0" r="8255" b="0"/>
                  <wp:docPr id="2" name="Picture 2" descr="8-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8-SO"/>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t="17255" b="22352"/>
                          <a:stretch/>
                        </pic:blipFill>
                        <pic:spPr bwMode="auto">
                          <a:xfrm>
                            <a:off x="0" y="0"/>
                            <a:ext cx="1176372" cy="710436"/>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225" w:type="dxa"/>
          </w:tcPr>
          <w:p w14:paraId="7BB359F1" w14:textId="77777777" w:rsidR="00C7397E" w:rsidRDefault="00C7397E" w:rsidP="003050DB">
            <w:pPr>
              <w:ind w:left="0"/>
            </w:pPr>
            <w:r>
              <w:t>Simple PCB temp-only sensor</w:t>
            </w:r>
          </w:p>
          <w:p w14:paraId="34DDF2FC" w14:textId="77777777" w:rsidR="00DA3004" w:rsidRDefault="00DA3004" w:rsidP="003050DB">
            <w:pPr>
              <w:ind w:left="0"/>
            </w:pPr>
          </w:p>
          <w:p w14:paraId="1A3174F2" w14:textId="77777777" w:rsidR="00DA3004" w:rsidRDefault="00DA3004" w:rsidP="003050DB">
            <w:pPr>
              <w:ind w:left="0"/>
            </w:pPr>
            <w:hyperlink r:id="rId26" w:history="1">
              <w:r>
                <w:rPr>
                  <w:rStyle w:val="Hyperlink"/>
                  <w:rFonts w:ascii="Roboto" w:hAnsi="Roboto"/>
                  <w:b/>
                  <w:bCs/>
                  <w:sz w:val="21"/>
                  <w:szCs w:val="21"/>
                  <w:shd w:val="clear" w:color="auto" w:fill="F5F5F5"/>
                </w:rPr>
                <w:t>AT30TS74-SS8M-T</w:t>
              </w:r>
            </w:hyperlink>
          </w:p>
          <w:p w14:paraId="28D58C89" w14:textId="0E6029D4" w:rsidR="00DA3004" w:rsidRDefault="00DA3004" w:rsidP="003050DB">
            <w:pPr>
              <w:ind w:left="0"/>
            </w:pPr>
          </w:p>
        </w:tc>
      </w:tr>
      <w:tr w:rsidR="00C7397E" w14:paraId="2C8CB399" w14:textId="77777777" w:rsidTr="008D2EC3">
        <w:tc>
          <w:tcPr>
            <w:tcW w:w="3685" w:type="dxa"/>
          </w:tcPr>
          <w:p w14:paraId="02B0964C" w14:textId="77777777" w:rsidR="00C7397E" w:rsidRDefault="00C7397E" w:rsidP="001C1639">
            <w:pPr>
              <w:ind w:left="0"/>
              <w:rPr>
                <w:noProof/>
              </w:rPr>
            </w:pPr>
            <w:r>
              <w:rPr>
                <w:noProof/>
              </w:rPr>
              <w:lastRenderedPageBreak/>
              <w:drawing>
                <wp:inline distT="0" distB="0" distL="0" distR="0" wp14:anchorId="2CD2B373" wp14:editId="1499E030">
                  <wp:extent cx="662940" cy="662940"/>
                  <wp:effectExtent l="0" t="0" r="3810" b="3810"/>
                  <wp:docPr id="4" name="Picture 4" descr="ENS210-LQF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NS210-LQFx"/>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62940" cy="662940"/>
                          </a:xfrm>
                          <a:prstGeom prst="rect">
                            <a:avLst/>
                          </a:prstGeom>
                          <a:noFill/>
                          <a:ln>
                            <a:noFill/>
                          </a:ln>
                        </pic:spPr>
                      </pic:pic>
                    </a:graphicData>
                  </a:graphic>
                </wp:inline>
              </w:drawing>
            </w:r>
          </w:p>
        </w:tc>
        <w:tc>
          <w:tcPr>
            <w:tcW w:w="4225" w:type="dxa"/>
          </w:tcPr>
          <w:p w14:paraId="4B82A32C" w14:textId="77777777" w:rsidR="00C7397E" w:rsidRDefault="00C7397E" w:rsidP="001C1639">
            <w:pPr>
              <w:ind w:left="0"/>
            </w:pPr>
            <w:hyperlink r:id="rId28" w:history="1">
              <w:r>
                <w:rPr>
                  <w:rStyle w:val="Hyperlink"/>
                  <w:rFonts w:ascii="Roboto" w:hAnsi="Roboto"/>
                  <w:b/>
                  <w:bCs/>
                  <w:sz w:val="21"/>
                  <w:szCs w:val="21"/>
                  <w:shd w:val="clear" w:color="auto" w:fill="FFFFFF"/>
                </w:rPr>
                <w:t>ENS210-LQFM</w:t>
              </w:r>
            </w:hyperlink>
            <w:r>
              <w:t xml:space="preserve"> temp + humidity</w:t>
            </w:r>
          </w:p>
          <w:p w14:paraId="7742DAB6" w14:textId="77777777" w:rsidR="00C7397E" w:rsidRDefault="00C7397E" w:rsidP="001C1639">
            <w:pPr>
              <w:ind w:left="0"/>
            </w:pPr>
            <w:r>
              <w:t>$2.67</w:t>
            </w:r>
          </w:p>
          <w:p w14:paraId="15B648C0" w14:textId="77777777" w:rsidR="00C7397E" w:rsidRDefault="00C7397E" w:rsidP="001C1639">
            <w:pPr>
              <w:ind w:left="0"/>
            </w:pPr>
          </w:p>
          <w:p w14:paraId="6DBAA65A" w14:textId="417B8790" w:rsidR="00C7397E" w:rsidRDefault="00C7397E" w:rsidP="001C1639">
            <w:pPr>
              <w:ind w:left="0"/>
            </w:pPr>
            <w:r>
              <w:t>Tiny, not as much fun in prototype assembly.</w:t>
            </w:r>
          </w:p>
        </w:tc>
      </w:tr>
      <w:tr w:rsidR="00C7397E" w14:paraId="6277D9EA" w14:textId="77777777" w:rsidTr="008D2EC3">
        <w:tc>
          <w:tcPr>
            <w:tcW w:w="3685" w:type="dxa"/>
          </w:tcPr>
          <w:p w14:paraId="281A64B1" w14:textId="1B8CE120" w:rsidR="00C7397E" w:rsidRDefault="00C7397E" w:rsidP="003050DB">
            <w:pPr>
              <w:ind w:left="0"/>
              <w:rPr>
                <w:noProof/>
              </w:rPr>
            </w:pPr>
            <w:r>
              <w:rPr>
                <w:noProof/>
              </w:rPr>
              <w:drawing>
                <wp:inline distT="0" distB="0" distL="0" distR="0" wp14:anchorId="7B283ABC" wp14:editId="73C5C9CB">
                  <wp:extent cx="914400" cy="830253"/>
                  <wp:effectExtent l="0" t="0" r="0" b="8255"/>
                  <wp:docPr id="3" name="Picture 3" descr="COM1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M1700"/>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l="6933" t="9066" r="6133" b="12000"/>
                          <a:stretch/>
                        </pic:blipFill>
                        <pic:spPr bwMode="auto">
                          <a:xfrm>
                            <a:off x="0" y="0"/>
                            <a:ext cx="924179" cy="83913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225" w:type="dxa"/>
          </w:tcPr>
          <w:p w14:paraId="183F1954" w14:textId="77777777" w:rsidR="00C7397E" w:rsidRDefault="00C7397E" w:rsidP="003050DB">
            <w:pPr>
              <w:ind w:left="0"/>
            </w:pPr>
            <w:r>
              <w:t>Simple PCB temp + humidity</w:t>
            </w:r>
          </w:p>
          <w:p w14:paraId="1795A216" w14:textId="2FE14E4E" w:rsidR="00C7397E" w:rsidRDefault="00C7397E" w:rsidP="003050DB">
            <w:pPr>
              <w:ind w:left="0"/>
            </w:pPr>
            <w:r>
              <w:t>$3.90</w:t>
            </w:r>
          </w:p>
        </w:tc>
      </w:tr>
    </w:tbl>
    <w:p w14:paraId="329BA981" w14:textId="77777777" w:rsidR="00C7397E" w:rsidRDefault="00C7397E" w:rsidP="003050DB"/>
    <w:p w14:paraId="42DE44FC" w14:textId="2C1C0C3F" w:rsidR="00410EF7" w:rsidRDefault="00410EF7" w:rsidP="003050DB">
      <w:pPr>
        <w:pStyle w:val="Heading3"/>
      </w:pPr>
      <w:r>
        <w:t>PCB Interface</w:t>
      </w:r>
    </w:p>
    <w:p w14:paraId="37B98B34" w14:textId="77777777" w:rsidR="00F535F9" w:rsidRDefault="00F535F9" w:rsidP="00F535F9">
      <w:r>
        <w:t>4-</w:t>
      </w:r>
      <w:r w:rsidRPr="003050DB">
        <w:t>pin</w:t>
      </w:r>
      <w:r>
        <w:t>: Same as above</w:t>
      </w:r>
    </w:p>
    <w:p w14:paraId="02220B1B" w14:textId="22A700C7" w:rsidR="001B1E0F" w:rsidRDefault="001B1E0F" w:rsidP="003050DB">
      <w:pPr>
        <w:pStyle w:val="Heading1"/>
      </w:pPr>
      <w:r>
        <w:t>Door open sensing, if not a flexi-net</w:t>
      </w:r>
    </w:p>
    <w:p w14:paraId="26991CFC" w14:textId="13696A8E" w:rsidR="00397EFC" w:rsidRDefault="00397EFC" w:rsidP="003050DB">
      <w:r>
        <w:t>Hard-wired</w:t>
      </w:r>
      <w:r w:rsidR="00410EF7">
        <w:t xml:space="preserve"> interlock to cut power to the drum motor</w:t>
      </w:r>
      <w:r>
        <w:t xml:space="preserve">, or </w:t>
      </w:r>
      <w:r w:rsidR="00410EF7">
        <w:t>is the interlock software (</w:t>
      </w:r>
      <w:r>
        <w:t xml:space="preserve">sensed </w:t>
      </w:r>
      <w:r w:rsidR="00410EF7">
        <w:t>motor current turns off the motor)? This probably depends on the stall torque.</w:t>
      </w:r>
    </w:p>
    <w:p w14:paraId="4E29817B" w14:textId="33F3748F" w:rsidR="002D5EFE" w:rsidRDefault="002D5EFE" w:rsidP="003050DB">
      <w:r>
        <w:t>If, due to the magic of a mechanical design, the rigid door can only open when the drum is in a specific fixed position, then perhaps a sensor (hall sensor) could be attached to the fixed structure to sense the door is open (magnet on the door).</w:t>
      </w:r>
    </w:p>
    <w:p w14:paraId="71A288B6" w14:textId="66B2F64E" w:rsidR="00410EF7" w:rsidRDefault="00410EF7" w:rsidP="003050DB">
      <w:pPr>
        <w:pStyle w:val="Heading2"/>
      </w:pPr>
      <w:r>
        <w:t>PCB Interface</w:t>
      </w:r>
    </w:p>
    <w:p w14:paraId="7A9FFB21" w14:textId="251FDD5B" w:rsidR="00410EF7" w:rsidRPr="00397EFC" w:rsidRDefault="00410EF7" w:rsidP="003050DB">
      <w:r>
        <w:t>2</w:t>
      </w:r>
      <w:r w:rsidR="002D5EFE">
        <w:t>-4</w:t>
      </w:r>
      <w:r>
        <w:t xml:space="preserve">-pin: </w:t>
      </w:r>
      <w:r w:rsidR="002D5EFE">
        <w:t>switch or hall sensor</w:t>
      </w:r>
    </w:p>
    <w:p w14:paraId="410A65F7" w14:textId="77777777" w:rsidR="001B1E0F" w:rsidRDefault="001B1E0F" w:rsidP="003050DB">
      <w:pPr>
        <w:pStyle w:val="Heading1"/>
      </w:pPr>
      <w:r>
        <w:t>Optional Features</w:t>
      </w:r>
      <w:r>
        <w:tab/>
      </w:r>
    </w:p>
    <w:p w14:paraId="574F363C" w14:textId="77777777" w:rsidR="001B1E0F" w:rsidRDefault="001B1E0F" w:rsidP="003050DB">
      <w:pPr>
        <w:pStyle w:val="Heading2"/>
      </w:pPr>
      <w:r>
        <w:t>Outside air temp</w:t>
      </w:r>
    </w:p>
    <w:p w14:paraId="4B25DD46" w14:textId="288B6167" w:rsidR="001B1E0F" w:rsidRDefault="001B1E0F" w:rsidP="003050DB">
      <w:pPr>
        <w:pStyle w:val="Heading3"/>
      </w:pPr>
      <w:r>
        <w:t>Direct sensing</w:t>
      </w:r>
    </w:p>
    <w:p w14:paraId="2B01A078" w14:textId="419539F0" w:rsidR="00397EFC" w:rsidRDefault="00397EFC" w:rsidP="003050DB">
      <w:r>
        <w:t xml:space="preserve">0C to 55C (32F to 130F) </w:t>
      </w:r>
    </w:p>
    <w:p w14:paraId="14DC75D8" w14:textId="0084F74B" w:rsidR="00410EF7" w:rsidRDefault="00410EF7" w:rsidP="003050DB">
      <w:pPr>
        <w:pStyle w:val="Heading3"/>
      </w:pPr>
      <w:r>
        <w:t>PCB Interface</w:t>
      </w:r>
    </w:p>
    <w:p w14:paraId="080FB29E" w14:textId="36023D65" w:rsidR="00410EF7" w:rsidRPr="00D434D2" w:rsidRDefault="002D5EFE" w:rsidP="003050DB">
      <w:r>
        <w:t>2-4 pin: Use same as one of the prior sensors.</w:t>
      </w:r>
    </w:p>
    <w:p w14:paraId="377F0AAD" w14:textId="788D0984" w:rsidR="001B1E0F" w:rsidRDefault="001B1E0F" w:rsidP="003050DB">
      <w:pPr>
        <w:pStyle w:val="Heading3"/>
      </w:pPr>
      <w:r>
        <w:t>Web Weather</w:t>
      </w:r>
    </w:p>
    <w:p w14:paraId="55B2F541" w14:textId="0EFA1726" w:rsidR="00151E5C" w:rsidRPr="00151E5C" w:rsidRDefault="00151E5C" w:rsidP="003050DB">
      <w:r>
        <w:t>Enter location to pull XML feed</w:t>
      </w:r>
      <w:r w:rsidR="002D5EFE">
        <w:t>.</w:t>
      </w:r>
    </w:p>
    <w:p w14:paraId="58603DBD" w14:textId="77C4BEE3" w:rsidR="001B1E0F" w:rsidRDefault="001B1E0F" w:rsidP="003050DB">
      <w:pPr>
        <w:pStyle w:val="Heading1"/>
      </w:pPr>
      <w:r>
        <w:t>Water Supply</w:t>
      </w:r>
    </w:p>
    <w:p w14:paraId="51DBF982" w14:textId="3CC36C98" w:rsidR="002D5EFE" w:rsidRDefault="002D5EFE" w:rsidP="002D5EFE">
      <w:r>
        <w:t>Water supply control</w:t>
      </w:r>
      <w:r w:rsidR="00E30EF4">
        <w:t xml:space="preserve"> could be either </w:t>
      </w:r>
      <w:r>
        <w:t xml:space="preserve">a valve to control a pressurized water source, or a </w:t>
      </w:r>
      <w:r w:rsidR="00E30EF4">
        <w:t xml:space="preserve">pump with a reservoir. </w:t>
      </w:r>
    </w:p>
    <w:p w14:paraId="3029D1F8" w14:textId="4EEB3BAA" w:rsidR="00E30EF4" w:rsidRPr="002D5EFE" w:rsidRDefault="00E30EF4" w:rsidP="002D5EFE">
      <w:r>
        <w:t>Assumption is 12VDC for either case. If an alternate component requires 12, 24, or 120 VAC, alternate components are required to manage the power control.</w:t>
      </w:r>
    </w:p>
    <w:p w14:paraId="68212C52" w14:textId="6B037646" w:rsidR="001B1E0F" w:rsidRDefault="001B1E0F" w:rsidP="003050DB">
      <w:pPr>
        <w:pStyle w:val="Heading2"/>
      </w:pPr>
      <w:r>
        <w:t xml:space="preserve">On-off Valve for </w:t>
      </w:r>
      <w:r w:rsidR="00E30EF4">
        <w:t>Pressurized Water supply control</w:t>
      </w:r>
    </w:p>
    <w:p w14:paraId="51707A58" w14:textId="393E8F09" w:rsidR="00151E5C" w:rsidRDefault="00E30EF4" w:rsidP="002D5EFE">
      <w:r>
        <w:t>Energize to open the valve. No-power fail-safe to close the valve.</w:t>
      </w:r>
    </w:p>
    <w:p w14:paraId="6AE43FB1" w14:textId="6F9C8EEC" w:rsidR="001B1E0F" w:rsidRDefault="001B1E0F" w:rsidP="003050DB">
      <w:pPr>
        <w:pStyle w:val="Heading2"/>
      </w:pPr>
      <w:r>
        <w:lastRenderedPageBreak/>
        <w:t>Pump for Reservoir</w:t>
      </w:r>
    </w:p>
    <w:p w14:paraId="4DDA0368" w14:textId="5C2C80F9" w:rsidR="00151E5C" w:rsidRDefault="002D5EFE" w:rsidP="003050DB">
      <w:r>
        <w:t>Assuming 12VDC.</w:t>
      </w:r>
    </w:p>
    <w:p w14:paraId="45823204" w14:textId="0198ADA6" w:rsidR="003E327A" w:rsidRDefault="003E327A" w:rsidP="00E30EF4">
      <w:pPr>
        <w:pStyle w:val="Heading2"/>
      </w:pPr>
      <w:r>
        <w:t>PCB Interface</w:t>
      </w:r>
    </w:p>
    <w:p w14:paraId="594A7865" w14:textId="17DB3599" w:rsidR="003E327A" w:rsidRDefault="00E30EF4" w:rsidP="003050DB">
      <w:r>
        <w:t>2-pin: Whether Valve or Motor driven pump.</w:t>
      </w:r>
    </w:p>
    <w:p w14:paraId="255B471B" w14:textId="6A8139A8" w:rsidR="001B1E0F" w:rsidRDefault="001B1E0F" w:rsidP="003050DB">
      <w:pPr>
        <w:pStyle w:val="Heading2"/>
      </w:pPr>
      <w:r>
        <w:t>Low Water Sensor for Reservoir</w:t>
      </w:r>
    </w:p>
    <w:p w14:paraId="7A8DCD8D" w14:textId="6F75C3F7" w:rsidR="00151E5C" w:rsidRDefault="00151E5C" w:rsidP="003050DB">
      <w:r>
        <w:t>Magnet on float, reed relay or hall sensor</w:t>
      </w:r>
      <w:r w:rsidR="00E30EF4">
        <w:t xml:space="preserve"> to detect low water. In one concept, if the reed relay can switch the motor current, then sensing no current when the motor is on can reduce the connector and harness complexity.</w:t>
      </w:r>
    </w:p>
    <w:p w14:paraId="56039D45" w14:textId="345CF3DE" w:rsidR="003E327A" w:rsidRDefault="003E327A" w:rsidP="003050DB">
      <w:pPr>
        <w:pStyle w:val="Heading3"/>
      </w:pPr>
      <w:r>
        <w:t>PCB Interface</w:t>
      </w:r>
    </w:p>
    <w:p w14:paraId="6D046842" w14:textId="690E3EA5" w:rsidR="003E327A" w:rsidRDefault="003E327A" w:rsidP="003050DB">
      <w:r>
        <w:t>3-pin: for Hall Sensor</w:t>
      </w:r>
      <w:r w:rsidR="00E30EF4">
        <w:t>, 2-pin for reed relay.</w:t>
      </w:r>
    </w:p>
    <w:p w14:paraId="58B17249" w14:textId="6A454C52" w:rsidR="00151E5C" w:rsidRDefault="00E30EF4" w:rsidP="003050DB">
      <w:pPr>
        <w:pStyle w:val="Heading1"/>
      </w:pPr>
      <w:r>
        <w:t xml:space="preserve">Enhanced User </w:t>
      </w:r>
      <w:r w:rsidR="00151E5C">
        <w:t>Interface</w:t>
      </w:r>
    </w:p>
    <w:p w14:paraId="07D23C09" w14:textId="291FA997" w:rsidR="00E30EF4" w:rsidRDefault="00E30EF4" w:rsidP="00E30EF4">
      <w:pPr>
        <w:pStyle w:val="Heading2"/>
      </w:pPr>
      <w:r>
        <w:t>Phone Interface</w:t>
      </w:r>
    </w:p>
    <w:p w14:paraId="2CCA854A" w14:textId="70682A44" w:rsidR="005602BF" w:rsidRDefault="00E30EF4" w:rsidP="005602BF">
      <w:r>
        <w:t>Production goal is for a custom phone interface – android and apple. The impact of this direction should be understood, as the infrastructure and maintenance costs are not trivial.</w:t>
      </w:r>
    </w:p>
    <w:p w14:paraId="222554EB" w14:textId="6E96D320" w:rsidR="00E30EF4" w:rsidRDefault="005602BF" w:rsidP="005602BF">
      <w:pPr>
        <w:pStyle w:val="Heading3"/>
      </w:pPr>
      <w:r>
        <w:t>System Requirements</w:t>
      </w:r>
    </w:p>
    <w:p w14:paraId="25DF62B5" w14:textId="3CFB8624" w:rsidR="005602BF" w:rsidRPr="005602BF" w:rsidRDefault="005602BF" w:rsidP="005602BF">
      <w:pPr>
        <w:pStyle w:val="Heading4"/>
      </w:pPr>
      <w:r w:rsidRPr="005602BF">
        <w:t>Embedded Device</w:t>
      </w:r>
    </w:p>
    <w:p w14:paraId="34B6BAE5" w14:textId="2B9C4A69" w:rsidR="005602BF" w:rsidRDefault="005602BF" w:rsidP="005602BF">
      <w:r>
        <w:t>The embedded system requires at least the following:</w:t>
      </w:r>
    </w:p>
    <w:p w14:paraId="534B5D1D" w14:textId="7ADBF27F" w:rsidR="005602BF" w:rsidRDefault="005602BF" w:rsidP="005602BF">
      <w:pPr>
        <w:pStyle w:val="ListParagraph"/>
      </w:pPr>
      <w:r>
        <w:t>Ability to start in Access Point mode, for connection from the phone, ability to scan for available networks, and then assign it to the home network Access Point.</w:t>
      </w:r>
    </w:p>
    <w:p w14:paraId="0E264926" w14:textId="1A5F46C6" w:rsidR="005602BF" w:rsidRDefault="005602BF" w:rsidP="005602BF">
      <w:pPr>
        <w:pStyle w:val="ListParagraph"/>
      </w:pPr>
      <w:r>
        <w:t>Ability to restart into WiFi client mode, connected to the home network.</w:t>
      </w:r>
    </w:p>
    <w:p w14:paraId="542AEC80" w14:textId="51747AA3" w:rsidR="005602BF" w:rsidRDefault="005602BF" w:rsidP="005602BF">
      <w:pPr>
        <w:pStyle w:val="ListParagraph"/>
      </w:pPr>
      <w:r>
        <w:t>Ability to connect to a cloud server – securely.</w:t>
      </w:r>
    </w:p>
    <w:p w14:paraId="7C91A4D0" w14:textId="276F1BB6" w:rsidR="00657A46" w:rsidRDefault="00657A46" w:rsidP="005602BF">
      <w:pPr>
        <w:pStyle w:val="ListParagraph"/>
      </w:pPr>
      <w:r>
        <w:t>User accessible switch or button combination to force a restore to factory default, erasing any stored credentials or other access information.</w:t>
      </w:r>
    </w:p>
    <w:p w14:paraId="295EAC35" w14:textId="14FD89E2" w:rsidR="005602BF" w:rsidRDefault="005602BF" w:rsidP="005602BF">
      <w:pPr>
        <w:pStyle w:val="Heading4"/>
      </w:pPr>
      <w:r>
        <w:t>Cloud Server</w:t>
      </w:r>
    </w:p>
    <w:p w14:paraId="5D9F5A19" w14:textId="0407220C" w:rsidR="005602BF" w:rsidRDefault="005602BF" w:rsidP="005602BF">
      <w:r>
        <w:t>The cloud server requires at least the following:</w:t>
      </w:r>
    </w:p>
    <w:p w14:paraId="20B1DCD6" w14:textId="215C5A51" w:rsidR="005602BF" w:rsidRDefault="005602BF" w:rsidP="005602BF">
      <w:pPr>
        <w:pStyle w:val="ListParagraph"/>
      </w:pPr>
      <w:r>
        <w:t>Secure management of user credentials</w:t>
      </w:r>
    </w:p>
    <w:p w14:paraId="6F0197CF" w14:textId="229F953E" w:rsidR="005602BF" w:rsidRDefault="005602BF" w:rsidP="005602BF">
      <w:pPr>
        <w:pStyle w:val="ListParagraph"/>
      </w:pPr>
      <w:r>
        <w:t>Secure association of 1 to many devices per user</w:t>
      </w:r>
    </w:p>
    <w:p w14:paraId="5F2D2511" w14:textId="34A68665" w:rsidR="005602BF" w:rsidRDefault="005602BF" w:rsidP="005602BF">
      <w:pPr>
        <w:pStyle w:val="ListParagraph"/>
      </w:pPr>
      <w:r>
        <w:t>Ability to unassign a single device</w:t>
      </w:r>
    </w:p>
    <w:p w14:paraId="737E9EB0" w14:textId="20D096E7" w:rsidR="005602BF" w:rsidRDefault="005602BF" w:rsidP="005602BF">
      <w:pPr>
        <w:pStyle w:val="ListParagraph"/>
      </w:pPr>
      <w:r>
        <w:t>Ability to query and control a device</w:t>
      </w:r>
    </w:p>
    <w:p w14:paraId="38E1756F" w14:textId="77777777" w:rsidR="005602BF" w:rsidRDefault="005602BF" w:rsidP="005602BF">
      <w:pPr>
        <w:pStyle w:val="ListParagraph"/>
      </w:pPr>
      <w:r>
        <w:t>Secure connection to a client phone app</w:t>
      </w:r>
    </w:p>
    <w:p w14:paraId="7D39E92A" w14:textId="5835A40B" w:rsidR="005602BF" w:rsidRDefault="005602BF" w:rsidP="005602BF">
      <w:pPr>
        <w:pStyle w:val="ListParagraph"/>
      </w:pPr>
      <w:r>
        <w:t xml:space="preserve">Ability to </w:t>
      </w:r>
      <w:r w:rsidR="00F93F76">
        <w:t>relay status and command to/from phone and device</w:t>
      </w:r>
    </w:p>
    <w:p w14:paraId="1CE30DD8" w14:textId="3408243D" w:rsidR="00F93F76" w:rsidRDefault="00F93F76" w:rsidP="00F93F76">
      <w:pPr>
        <w:pStyle w:val="Heading4"/>
      </w:pPr>
      <w:r>
        <w:t>Phone Application</w:t>
      </w:r>
    </w:p>
    <w:p w14:paraId="37631299" w14:textId="4787B0C5" w:rsidR="00F93F76" w:rsidRDefault="00F93F76" w:rsidP="00F93F76">
      <w:r>
        <w:t>The phone application requires at least the following:</w:t>
      </w:r>
    </w:p>
    <w:p w14:paraId="3B955F11" w14:textId="7466895E" w:rsidR="00F93F76" w:rsidRDefault="00F93F76" w:rsidP="00F93F76">
      <w:pPr>
        <w:pStyle w:val="ListParagraph"/>
      </w:pPr>
      <w:r>
        <w:t>Secure connection to the cloud server</w:t>
      </w:r>
    </w:p>
    <w:p w14:paraId="1CB0CCD1" w14:textId="2B04E6CF" w:rsidR="00F93F76" w:rsidRDefault="00F93F76" w:rsidP="00F93F76">
      <w:pPr>
        <w:pStyle w:val="ListParagraph"/>
      </w:pPr>
      <w:r>
        <w:t>Secure credential management (multifactor authentication?)</w:t>
      </w:r>
    </w:p>
    <w:p w14:paraId="761762FF" w14:textId="4B14AB30" w:rsidR="00F93F76" w:rsidRDefault="00F93F76" w:rsidP="00F93F76">
      <w:pPr>
        <w:pStyle w:val="ListParagraph"/>
      </w:pPr>
      <w:r>
        <w:t>Ability to connect to the embedded device when in WiFi AP mode</w:t>
      </w:r>
    </w:p>
    <w:p w14:paraId="7EDDA2F9" w14:textId="7419265A" w:rsidR="00F93F76" w:rsidRPr="00F93F76" w:rsidRDefault="00F93F76" w:rsidP="00F93F76">
      <w:pPr>
        <w:pStyle w:val="ListParagraph"/>
      </w:pPr>
      <w:r>
        <w:t>Ability to assign embedded device to a home AP</w:t>
      </w:r>
    </w:p>
    <w:p w14:paraId="6225446C" w14:textId="020F2906" w:rsidR="005602BF" w:rsidRPr="005602BF" w:rsidRDefault="005602BF" w:rsidP="005602BF">
      <w:pPr>
        <w:pStyle w:val="Heading3"/>
      </w:pPr>
      <w:r>
        <w:t>Phone Application</w:t>
      </w:r>
    </w:p>
    <w:p w14:paraId="394C26F1" w14:textId="77777777" w:rsidR="005602BF" w:rsidRDefault="00E30EF4" w:rsidP="00E30EF4">
      <w:r>
        <w:t>There are “online” application development sites – where requirements are delivered and developers around the globe “bid” on the job. Developers are “rated” by experience</w:t>
      </w:r>
      <w:r w:rsidR="005602BF">
        <w:t xml:space="preserve">. Required deliverables: </w:t>
      </w:r>
    </w:p>
    <w:p w14:paraId="25EA53DE" w14:textId="0A4177C7" w:rsidR="00F93F76" w:rsidRDefault="00F93F76" w:rsidP="005602BF">
      <w:pPr>
        <w:pStyle w:val="ListParagraph"/>
      </w:pPr>
      <w:r>
        <w:t>High level requirements, rather generically to expose as little information as possible.</w:t>
      </w:r>
    </w:p>
    <w:p w14:paraId="1855922E" w14:textId="0B1318FF" w:rsidR="00F93F76" w:rsidRDefault="00F93F76" w:rsidP="005602BF">
      <w:pPr>
        <w:pStyle w:val="ListParagraph"/>
      </w:pPr>
      <w:r>
        <w:t>Highly detailed f</w:t>
      </w:r>
      <w:r w:rsidR="005602BF">
        <w:t xml:space="preserve">unctional </w:t>
      </w:r>
      <w:r>
        <w:t>specification, possibly obfuscated to the actual application.</w:t>
      </w:r>
    </w:p>
    <w:p w14:paraId="4D4D4F7B" w14:textId="1578535F" w:rsidR="00E30EF4" w:rsidRDefault="00F93F76" w:rsidP="005602BF">
      <w:pPr>
        <w:pStyle w:val="ListParagraph"/>
      </w:pPr>
      <w:r>
        <w:t xml:space="preserve">Requirement for a common codebase </w:t>
      </w:r>
      <w:r w:rsidR="005602BF">
        <w:t xml:space="preserve">for </w:t>
      </w:r>
      <w:r>
        <w:t xml:space="preserve">both </w:t>
      </w:r>
      <w:r w:rsidR="005602BF">
        <w:t>Android and Apple (</w:t>
      </w:r>
      <w:r>
        <w:t xml:space="preserve">compatible with the </w:t>
      </w:r>
      <w:r w:rsidR="005602BF">
        <w:t>latest OS version).</w:t>
      </w:r>
    </w:p>
    <w:p w14:paraId="24A6675E" w14:textId="131E639A" w:rsidR="005602BF" w:rsidRDefault="005602BF" w:rsidP="005602BF">
      <w:pPr>
        <w:pStyle w:val="ListParagraph"/>
      </w:pPr>
      <w:r>
        <w:t>Full source code and user-guide to reproduce the application</w:t>
      </w:r>
      <w:r w:rsidR="00F93F76">
        <w:t>.</w:t>
      </w:r>
    </w:p>
    <w:p w14:paraId="0FDFB3EF" w14:textId="2BB92BA7" w:rsidR="00F93F76" w:rsidRPr="00E30EF4" w:rsidRDefault="00F93F76" w:rsidP="00F93F76">
      <w:r>
        <w:t>Concurrently develop the knowledge to post applications into the Google and Apple Stores.</w:t>
      </w:r>
    </w:p>
    <w:p w14:paraId="24BBA12A" w14:textId="4494F73A" w:rsidR="00975346" w:rsidRDefault="00975346" w:rsidP="00975346">
      <w:pPr>
        <w:pStyle w:val="Heading3"/>
      </w:pPr>
      <w:r>
        <w:t>Life-Cycle Maintenance</w:t>
      </w:r>
    </w:p>
    <w:p w14:paraId="21DD4B9B" w14:textId="6F77AC97" w:rsidR="00975346" w:rsidRDefault="00975346" w:rsidP="00975346">
      <w:pPr>
        <w:pStyle w:val="ListParagraph"/>
      </w:pPr>
      <w:r>
        <w:t>Periodic phone OS updates may require functional changes to the application.</w:t>
      </w:r>
    </w:p>
    <w:p w14:paraId="568E0726" w14:textId="6CBE0FA1" w:rsidR="00975346" w:rsidRPr="00975346" w:rsidRDefault="00975346" w:rsidP="00975346">
      <w:pPr>
        <w:pStyle w:val="ListParagraph"/>
      </w:pPr>
      <w:r>
        <w:t>Security concerns may require functional changes.</w:t>
      </w:r>
    </w:p>
    <w:p w14:paraId="0B711927" w14:textId="5FED1140" w:rsidR="00657A46" w:rsidRDefault="00657A46" w:rsidP="00657A46">
      <w:pPr>
        <w:pStyle w:val="Heading2"/>
      </w:pPr>
      <w:r>
        <w:t>Hosted Web Server Interface</w:t>
      </w:r>
    </w:p>
    <w:p w14:paraId="02965701" w14:textId="62207284" w:rsidR="00657A46" w:rsidRDefault="00657A46" w:rsidP="00657A46">
      <w:r>
        <w:t>The device, hosting its own web server, can provide a fully capable interface to the user, without the requirement of a custom phone application. This is available from any client (phone, tablet, PC) on the locally hosted network.</w:t>
      </w:r>
    </w:p>
    <w:p w14:paraId="22FB9271" w14:textId="07DD578D" w:rsidR="00657A46" w:rsidRDefault="00657A46" w:rsidP="00657A46">
      <w:r>
        <w:t>This web interface could be exposed to the internet, but this is a non-trivial topic, and misconfiguration could expose the users’ private network to the public internet, so the procedure should not be described in the manual.</w:t>
      </w:r>
    </w:p>
    <w:p w14:paraId="11D61144" w14:textId="6004D7F4" w:rsidR="00657A46" w:rsidRDefault="00657A46" w:rsidP="00657A46">
      <w:pPr>
        <w:pStyle w:val="Heading3"/>
      </w:pPr>
      <w:r>
        <w:t>Access Security</w:t>
      </w:r>
    </w:p>
    <w:p w14:paraId="34DD8F5F" w14:textId="7C8C902B" w:rsidR="00657A46" w:rsidRPr="00657A46" w:rsidRDefault="00657A46" w:rsidP="00657A46">
      <w:r>
        <w:t xml:space="preserve">As a locally hosted environment, on the private network, security could be ignored, or minimally provided with some username-password combinations. </w:t>
      </w:r>
    </w:p>
    <w:p w14:paraId="59A30DCF" w14:textId="6198B77B" w:rsidR="00975346" w:rsidRDefault="00975346" w:rsidP="00975346">
      <w:pPr>
        <w:pStyle w:val="Heading3"/>
      </w:pPr>
      <w:r>
        <w:t>Life-Cycle Maintenance</w:t>
      </w:r>
    </w:p>
    <w:p w14:paraId="50E42796" w14:textId="77777777" w:rsidR="00975346" w:rsidRDefault="00975346" w:rsidP="00975346">
      <w:pPr>
        <w:pStyle w:val="ListParagraph"/>
      </w:pPr>
      <w:r>
        <w:t>Super-User administrator</w:t>
      </w:r>
    </w:p>
    <w:p w14:paraId="3AC3CBEA" w14:textId="19747B20" w:rsidR="00975346" w:rsidRDefault="00975346" w:rsidP="00975346">
      <w:pPr>
        <w:pStyle w:val="ListParagraph"/>
      </w:pPr>
      <w:r>
        <w:t>General Account maintenance – create/expire/purge</w:t>
      </w:r>
    </w:p>
    <w:p w14:paraId="4CC01044" w14:textId="77E449D1" w:rsidR="00975346" w:rsidRDefault="00975346" w:rsidP="00975346">
      <w:pPr>
        <w:pStyle w:val="ListParagraph"/>
      </w:pPr>
      <w:r>
        <w:t>General Device maintenance – create/expire/purge</w:t>
      </w:r>
    </w:p>
    <w:p w14:paraId="03F64DDE" w14:textId="7A09AC75" w:rsidR="00975346" w:rsidRDefault="00975346" w:rsidP="00975346">
      <w:pPr>
        <w:pStyle w:val="ListParagraph"/>
      </w:pPr>
      <w:r>
        <w:t>Data warehouse maintenance / purge</w:t>
      </w:r>
    </w:p>
    <w:p w14:paraId="683A631B" w14:textId="6D8EDCF0" w:rsidR="00975346" w:rsidRDefault="00975346" w:rsidP="00975346">
      <w:pPr>
        <w:pStyle w:val="ListParagraph"/>
      </w:pPr>
      <w:r>
        <w:t>Security concerns that require changes</w:t>
      </w:r>
    </w:p>
    <w:p w14:paraId="1CBEC39F" w14:textId="3FB26892" w:rsidR="00975346" w:rsidRPr="00975346" w:rsidRDefault="00975346" w:rsidP="00975346">
      <w:pPr>
        <w:pStyle w:val="ListParagraph"/>
      </w:pPr>
      <w:r>
        <w:lastRenderedPageBreak/>
        <w:t>Periodic OS updates that may require application changes</w:t>
      </w:r>
    </w:p>
    <w:p w14:paraId="0DD23277" w14:textId="526A78A4" w:rsidR="00657A46" w:rsidRDefault="00657A46" w:rsidP="003050DB">
      <w:pPr>
        <w:pStyle w:val="Heading2"/>
      </w:pPr>
      <w:r>
        <w:t>User Experience</w:t>
      </w:r>
    </w:p>
    <w:p w14:paraId="242DAA23" w14:textId="1AA335B0" w:rsidR="00657A46" w:rsidRPr="00657A46" w:rsidRDefault="00657A46" w:rsidP="00657A46">
      <w:r>
        <w:t>Whether through a phone or a web interface, the following types of information should be available and configurable – and with presentation style!</w:t>
      </w:r>
    </w:p>
    <w:p w14:paraId="2F6120F4" w14:textId="6C86E37D" w:rsidR="00151E5C" w:rsidRDefault="00151E5C" w:rsidP="003050DB">
      <w:pPr>
        <w:pStyle w:val="Heading2"/>
      </w:pPr>
      <w:r>
        <w:t>Status of all sensors</w:t>
      </w:r>
    </w:p>
    <w:p w14:paraId="25D753D1" w14:textId="21A5236C" w:rsidR="00151E5C" w:rsidRPr="00E30EF4" w:rsidRDefault="00657A46" w:rsidP="00E30EF4">
      <w:pPr>
        <w:pStyle w:val="ListParagraph"/>
      </w:pPr>
      <w:r>
        <w:t xml:space="preserve">Chamber </w:t>
      </w:r>
      <w:r w:rsidR="00151E5C" w:rsidRPr="00E30EF4">
        <w:t>Temperature</w:t>
      </w:r>
    </w:p>
    <w:p w14:paraId="4D885D0B" w14:textId="41397112" w:rsidR="00151E5C" w:rsidRPr="00E30EF4" w:rsidRDefault="00657A46" w:rsidP="00E30EF4">
      <w:pPr>
        <w:pStyle w:val="ListParagraph"/>
      </w:pPr>
      <w:r>
        <w:t xml:space="preserve">Chamber </w:t>
      </w:r>
      <w:r w:rsidR="00151E5C" w:rsidRPr="00E30EF4">
        <w:t>Humidity</w:t>
      </w:r>
    </w:p>
    <w:p w14:paraId="2EE16AD3" w14:textId="08155316" w:rsidR="00151E5C" w:rsidRPr="00E30EF4" w:rsidRDefault="00151E5C" w:rsidP="00E30EF4">
      <w:pPr>
        <w:pStyle w:val="ListParagraph"/>
      </w:pPr>
      <w:r w:rsidRPr="00E30EF4">
        <w:t>Soil Temperature</w:t>
      </w:r>
    </w:p>
    <w:p w14:paraId="3521396D" w14:textId="38A68819" w:rsidR="00151E5C" w:rsidRPr="00E30EF4" w:rsidRDefault="00151E5C" w:rsidP="00E30EF4">
      <w:pPr>
        <w:pStyle w:val="ListParagraph"/>
      </w:pPr>
      <w:r w:rsidRPr="00E30EF4">
        <w:t>Soil Moisture</w:t>
      </w:r>
    </w:p>
    <w:p w14:paraId="35F5D023" w14:textId="01A668F6" w:rsidR="00657A46" w:rsidRDefault="00657A46" w:rsidP="00E30EF4">
      <w:pPr>
        <w:pStyle w:val="ListParagraph"/>
      </w:pPr>
      <w:r>
        <w:t>Soil pH</w:t>
      </w:r>
    </w:p>
    <w:p w14:paraId="110541CF" w14:textId="68155DB6" w:rsidR="00151E5C" w:rsidRDefault="00151E5C" w:rsidP="00E30EF4">
      <w:pPr>
        <w:pStyle w:val="ListParagraph"/>
      </w:pPr>
      <w:r w:rsidRPr="00E30EF4">
        <w:t>Status of Drum</w:t>
      </w:r>
    </w:p>
    <w:p w14:paraId="16B8FFBD" w14:textId="305F9AB3" w:rsidR="00657A46" w:rsidRPr="00E30EF4" w:rsidRDefault="00657A46" w:rsidP="00E30EF4">
      <w:pPr>
        <w:pStyle w:val="ListParagraph"/>
      </w:pPr>
      <w:r>
        <w:t>Status of Door</w:t>
      </w:r>
    </w:p>
    <w:p w14:paraId="12DE0195" w14:textId="7157A146" w:rsidR="00151E5C" w:rsidRDefault="00657A46" w:rsidP="00E30EF4">
      <w:pPr>
        <w:pStyle w:val="ListParagraph"/>
      </w:pPr>
      <w:r>
        <w:t>Motor c</w:t>
      </w:r>
      <w:r w:rsidR="00151E5C" w:rsidRPr="00E30EF4">
        <w:t>urrent during rotation</w:t>
      </w:r>
    </w:p>
    <w:p w14:paraId="3C399DF2" w14:textId="640B6C60" w:rsidR="00657A46" w:rsidRDefault="00657A46" w:rsidP="00E30EF4">
      <w:pPr>
        <w:pStyle w:val="ListParagraph"/>
      </w:pPr>
      <w:r>
        <w:t>Status of Water Pump or Valve</w:t>
      </w:r>
    </w:p>
    <w:p w14:paraId="25497D49" w14:textId="6E77C737" w:rsidR="00657A46" w:rsidRDefault="00657A46" w:rsidP="00E30EF4">
      <w:pPr>
        <w:pStyle w:val="ListParagraph"/>
      </w:pPr>
      <w:r>
        <w:t>Status of Water Reservoi</w:t>
      </w:r>
      <w:r w:rsidR="008D2EC3">
        <w:t>r</w:t>
      </w:r>
      <w:r>
        <w:t xml:space="preserve"> level</w:t>
      </w:r>
    </w:p>
    <w:p w14:paraId="4D40AE8F" w14:textId="04226A17" w:rsidR="00F93F76" w:rsidRPr="00E30EF4" w:rsidRDefault="00F93F76" w:rsidP="00E30EF4">
      <w:pPr>
        <w:pStyle w:val="ListParagraph"/>
      </w:pPr>
      <w:r>
        <w:t>Wi</w:t>
      </w:r>
      <w:r w:rsidR="008D2EC3">
        <w:t>-</w:t>
      </w:r>
      <w:r>
        <w:t>Fi AP Signal Strength</w:t>
      </w:r>
    </w:p>
    <w:p w14:paraId="38C49DA8" w14:textId="5A44CBC1" w:rsidR="00151E5C" w:rsidRDefault="00151E5C" w:rsidP="003050DB">
      <w:pPr>
        <w:pStyle w:val="Heading2"/>
      </w:pPr>
      <w:r>
        <w:t>Activation of Service, Normal mode</w:t>
      </w:r>
    </w:p>
    <w:p w14:paraId="1C498C13" w14:textId="4D87E751" w:rsidR="00151E5C" w:rsidRDefault="00151E5C" w:rsidP="003050DB">
      <w:r>
        <w:t>Should this be permitted since you may not be nearby</w:t>
      </w:r>
    </w:p>
    <w:p w14:paraId="71C1EF75" w14:textId="7B674A23" w:rsidR="00151E5C" w:rsidRDefault="00151E5C" w:rsidP="003050DB">
      <w:pPr>
        <w:pStyle w:val="Heading2"/>
      </w:pPr>
      <w:r>
        <w:t>Configuration</w:t>
      </w:r>
    </w:p>
    <w:p w14:paraId="7E27D280" w14:textId="79C72730" w:rsidR="00151E5C" w:rsidRDefault="00151E5C" w:rsidP="003050DB">
      <w:pPr>
        <w:pStyle w:val="Heading3"/>
      </w:pPr>
      <w:r>
        <w:t>Temperature Thresholds for Drum Position</w:t>
      </w:r>
    </w:p>
    <w:p w14:paraId="683768B3" w14:textId="3A5972DC" w:rsidR="00F93F76" w:rsidRPr="00F93F76" w:rsidRDefault="00F93F76" w:rsidP="00F93F76">
      <w:r>
        <w:t>Default to factory or override to local settings for temperature thresholds.</w:t>
      </w:r>
    </w:p>
    <w:p w14:paraId="449408F1" w14:textId="0170C355" w:rsidR="00151E5C" w:rsidRDefault="00151E5C" w:rsidP="003050DB">
      <w:pPr>
        <w:pStyle w:val="Heading3"/>
      </w:pPr>
      <w:r>
        <w:t>Drum over-current threshold</w:t>
      </w:r>
    </w:p>
    <w:p w14:paraId="5E02409C" w14:textId="5C5949C0" w:rsidR="00F93F76" w:rsidRPr="00F93F76" w:rsidRDefault="00F93F76" w:rsidP="00F93F76">
      <w:r>
        <w:t>Default to factory or override with some procedure to recalibrate?</w:t>
      </w:r>
    </w:p>
    <w:p w14:paraId="70ABB9BE" w14:textId="73AB5BF1" w:rsidR="00F93F76" w:rsidRDefault="00F93F76" w:rsidP="00F93F76">
      <w:pPr>
        <w:pStyle w:val="Heading3"/>
      </w:pPr>
      <w:r>
        <w:t>Access Point Configuration</w:t>
      </w:r>
    </w:p>
    <w:p w14:paraId="15254D27" w14:textId="4A33132C" w:rsidR="008D2EC3" w:rsidRDefault="008D2EC3" w:rsidP="008D2EC3">
      <w:pPr>
        <w:pStyle w:val="ListParagraph"/>
      </w:pPr>
      <w:r>
        <w:t>Ability to scan for available access points. Signal strength of each.</w:t>
      </w:r>
    </w:p>
    <w:p w14:paraId="60C91DFA" w14:textId="77777777" w:rsidR="008D2EC3" w:rsidRDefault="008D2EC3" w:rsidP="008D2EC3">
      <w:pPr>
        <w:pStyle w:val="ListParagraph"/>
      </w:pPr>
      <w:r>
        <w:t xml:space="preserve">Ability to select or enter SSID of an access point. </w:t>
      </w:r>
    </w:p>
    <w:p w14:paraId="7A90A7EC" w14:textId="1AD61863" w:rsidR="008D2EC3" w:rsidRDefault="008D2EC3" w:rsidP="008D2EC3">
      <w:pPr>
        <w:pStyle w:val="ListParagraph"/>
      </w:pPr>
      <w:r>
        <w:t>Ability to enter the passcode.</w:t>
      </w:r>
    </w:p>
    <w:p w14:paraId="5DE62D33" w14:textId="342F6F85" w:rsidR="00657A46" w:rsidRPr="00F93F76" w:rsidRDefault="008D2EC3" w:rsidP="008D2EC3">
      <w:pPr>
        <w:pStyle w:val="ListParagraph"/>
      </w:pPr>
      <w:r>
        <w:t xml:space="preserve">Ability to factory reset – </w:t>
      </w:r>
      <w:r w:rsidR="00F93F76">
        <w:t>clear stored SSID and Passcode</w:t>
      </w:r>
    </w:p>
    <w:p w14:paraId="08EA3389" w14:textId="1E3BA167" w:rsidR="005105EC" w:rsidRDefault="005105EC" w:rsidP="00F93F76">
      <w:pPr>
        <w:pStyle w:val="Heading2"/>
      </w:pPr>
      <w:r>
        <w:t>Alert Options</w:t>
      </w:r>
    </w:p>
    <w:p w14:paraId="3CC678B8" w14:textId="30A0307C" w:rsidR="005105EC" w:rsidRPr="008D2EC3" w:rsidRDefault="005105EC" w:rsidP="008D2EC3">
      <w:pPr>
        <w:pStyle w:val="ListParagraph"/>
      </w:pPr>
      <w:r w:rsidRPr="008D2EC3">
        <w:t>Over temperature</w:t>
      </w:r>
    </w:p>
    <w:p w14:paraId="0C70D7C5" w14:textId="2A3A276F" w:rsidR="005105EC" w:rsidRPr="008D2EC3" w:rsidRDefault="005105EC" w:rsidP="008D2EC3">
      <w:pPr>
        <w:pStyle w:val="ListParagraph"/>
      </w:pPr>
      <w:r w:rsidRPr="008D2EC3">
        <w:t>Low Water</w:t>
      </w:r>
    </w:p>
    <w:p w14:paraId="1407A5E4" w14:textId="04169882" w:rsidR="005105EC" w:rsidRPr="008D2EC3" w:rsidRDefault="005105EC" w:rsidP="008D2EC3">
      <w:pPr>
        <w:pStyle w:val="ListParagraph"/>
      </w:pPr>
      <w:r w:rsidRPr="008D2EC3">
        <w:t xml:space="preserve">Stuck in </w:t>
      </w:r>
      <w:r w:rsidR="00F93F76" w:rsidRPr="008D2EC3">
        <w:t xml:space="preserve">Service </w:t>
      </w:r>
      <w:r w:rsidRPr="008D2EC3">
        <w:t>Mode for too long</w:t>
      </w:r>
    </w:p>
    <w:p w14:paraId="55D5B8C0" w14:textId="1E7F6DEC" w:rsidR="000E05BF" w:rsidRDefault="000E05BF" w:rsidP="003050DB">
      <w:pPr>
        <w:pStyle w:val="Heading1"/>
      </w:pPr>
      <w:r>
        <w:t>Process and Wi-Fi</w:t>
      </w:r>
    </w:p>
    <w:p w14:paraId="19A8B677" w14:textId="4FDCAEF9" w:rsidR="000E05BF" w:rsidRPr="000E05BF" w:rsidRDefault="000E05BF" w:rsidP="000E05BF">
      <w:r>
        <w:t>Computing power requirement appear to be modest, but with connectivity and easy field reprogrammability – automatic software update (or manual if the user chooses).</w:t>
      </w:r>
    </w:p>
    <w:p w14:paraId="6C957B99" w14:textId="4BF9BEDF" w:rsidR="000E05BF" w:rsidRDefault="000E05BF" w:rsidP="000E05BF">
      <w:pPr>
        <w:pStyle w:val="Heading2"/>
      </w:pPr>
      <w:r>
        <w:lastRenderedPageBreak/>
        <w:t xml:space="preserve">Combined </w:t>
      </w:r>
      <w:r>
        <w:t xml:space="preserve">Processor </w:t>
      </w:r>
      <w:r>
        <w:t>and Wi-Fi module</w:t>
      </w:r>
    </w:p>
    <w:p w14:paraId="1DA19968" w14:textId="62DCB3A8" w:rsidR="000E05BF" w:rsidRDefault="000E05BF" w:rsidP="00EC16E8">
      <w:r>
        <w:t xml:space="preserve">This is the favored concept, which lowers the overall cost. </w:t>
      </w:r>
      <w:r>
        <w:br/>
        <w:t xml:space="preserve">The base-unit supports Wi-Fi, and it is a favorite of hobby hackers and professionals alike. It should not be considered highly secure, meaning that hackers can easily find a way to reprogram it with their own code. </w:t>
      </w:r>
    </w:p>
    <w:tbl>
      <w:tblPr>
        <w:tblStyle w:val="TableGrid"/>
        <w:tblW w:w="0" w:type="auto"/>
        <w:tblInd w:w="1440" w:type="dxa"/>
        <w:tblLook w:val="04A0" w:firstRow="1" w:lastRow="0" w:firstColumn="1" w:lastColumn="0" w:noHBand="0" w:noVBand="1"/>
      </w:tblPr>
      <w:tblGrid>
        <w:gridCol w:w="4181"/>
        <w:gridCol w:w="3729"/>
      </w:tblGrid>
      <w:tr w:rsidR="000E05BF" w14:paraId="6878DCB4" w14:textId="77777777" w:rsidTr="000E05BF">
        <w:tc>
          <w:tcPr>
            <w:tcW w:w="4181" w:type="dxa"/>
          </w:tcPr>
          <w:p w14:paraId="7381264A" w14:textId="7CE222D3" w:rsidR="000E05BF" w:rsidRDefault="000E05BF" w:rsidP="000E05BF">
            <w:pPr>
              <w:ind w:left="0"/>
            </w:pPr>
            <w:r w:rsidRPr="000E05BF">
              <w:drawing>
                <wp:inline distT="0" distB="0" distL="0" distR="0" wp14:anchorId="0A5EE933" wp14:editId="6369CAE3">
                  <wp:extent cx="1752600" cy="1110729"/>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1761118" cy="1116128"/>
                          </a:xfrm>
                          <a:prstGeom prst="rect">
                            <a:avLst/>
                          </a:prstGeom>
                        </pic:spPr>
                      </pic:pic>
                    </a:graphicData>
                  </a:graphic>
                </wp:inline>
              </w:drawing>
            </w:r>
          </w:p>
        </w:tc>
        <w:tc>
          <w:tcPr>
            <w:tcW w:w="3729" w:type="dxa"/>
          </w:tcPr>
          <w:p w14:paraId="2A4824E4" w14:textId="77777777" w:rsidR="000E05BF" w:rsidRDefault="000E05BF" w:rsidP="000E05BF">
            <w:pPr>
              <w:ind w:left="0"/>
            </w:pPr>
            <w:r>
              <w:t>From overseas sources, these are about $3 in qty 1. Domestically, they are in the range of $6 to $12 per piece.</w:t>
            </w:r>
          </w:p>
          <w:p w14:paraId="41F22482" w14:textId="77777777" w:rsidR="000E05BF" w:rsidRDefault="000E05BF" w:rsidP="000E05BF">
            <w:pPr>
              <w:ind w:left="0"/>
            </w:pPr>
          </w:p>
          <w:p w14:paraId="52286392" w14:textId="77777777" w:rsidR="000E05BF" w:rsidRDefault="000E05BF" w:rsidP="000E05BF">
            <w:pPr>
              <w:ind w:left="0"/>
            </w:pPr>
            <w:r>
              <w:t>By itself, this does not have enough IO, so the external A/D and IO expander (in the BOM) are required. There are similar parts with higher IO count that will be considered.</w:t>
            </w:r>
          </w:p>
          <w:p w14:paraId="4E689415" w14:textId="77777777" w:rsidR="00EC16E8" w:rsidRDefault="00EC16E8" w:rsidP="000E05BF">
            <w:pPr>
              <w:ind w:left="0"/>
            </w:pPr>
          </w:p>
          <w:p w14:paraId="3CA6DCFE" w14:textId="6FFB9E60" w:rsidR="00EC16E8" w:rsidRDefault="00EC16E8" w:rsidP="000E05BF">
            <w:pPr>
              <w:ind w:left="0"/>
            </w:pPr>
            <w:r>
              <w:t>With Wi-Fi integrated, making it “not available” unless they upgrade can be a challenge.</w:t>
            </w:r>
          </w:p>
        </w:tc>
      </w:tr>
    </w:tbl>
    <w:p w14:paraId="349EF639" w14:textId="606F6781" w:rsidR="000E05BF" w:rsidRDefault="000E05BF" w:rsidP="000E05BF">
      <w:pPr>
        <w:pStyle w:val="Heading2"/>
      </w:pPr>
      <w:r>
        <w:t>Individual Processor Module and Wi-Fi module</w:t>
      </w:r>
    </w:p>
    <w:tbl>
      <w:tblPr>
        <w:tblStyle w:val="TableGrid"/>
        <w:tblW w:w="0" w:type="auto"/>
        <w:tblInd w:w="1440" w:type="dxa"/>
        <w:tblLook w:val="04A0" w:firstRow="1" w:lastRow="0" w:firstColumn="1" w:lastColumn="0" w:noHBand="0" w:noVBand="1"/>
      </w:tblPr>
      <w:tblGrid>
        <w:gridCol w:w="4181"/>
        <w:gridCol w:w="3729"/>
      </w:tblGrid>
      <w:tr w:rsidR="000E05BF" w14:paraId="44BD91A5" w14:textId="77777777" w:rsidTr="009D1DEF">
        <w:tc>
          <w:tcPr>
            <w:tcW w:w="4181" w:type="dxa"/>
          </w:tcPr>
          <w:p w14:paraId="0F263DEC" w14:textId="77777777" w:rsidR="000E05BF" w:rsidRPr="000E05BF" w:rsidRDefault="000E05BF" w:rsidP="009D1DEF">
            <w:pPr>
              <w:ind w:left="0"/>
            </w:pPr>
            <w:r w:rsidRPr="000E05BF">
              <w:drawing>
                <wp:inline distT="0" distB="0" distL="0" distR="0" wp14:anchorId="37895011" wp14:editId="29D16FF3">
                  <wp:extent cx="1478280" cy="1705516"/>
                  <wp:effectExtent l="0" t="0" r="7620" b="9525"/>
                  <wp:docPr id="9" name="Picture 9" descr="A close-up of a computer chip&#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close-up of a computer chip&#10;&#10;Description automatically generated with low confidence"/>
                          <pic:cNvPicPr/>
                        </pic:nvPicPr>
                        <pic:blipFill>
                          <a:blip r:embed="rId31"/>
                          <a:stretch>
                            <a:fillRect/>
                          </a:stretch>
                        </pic:blipFill>
                        <pic:spPr>
                          <a:xfrm>
                            <a:off x="0" y="0"/>
                            <a:ext cx="1492196" cy="1721571"/>
                          </a:xfrm>
                          <a:prstGeom prst="rect">
                            <a:avLst/>
                          </a:prstGeom>
                        </pic:spPr>
                      </pic:pic>
                    </a:graphicData>
                  </a:graphic>
                </wp:inline>
              </w:drawing>
            </w:r>
            <w:r>
              <w:rPr>
                <w:noProof/>
              </w:rPr>
              <w:t xml:space="preserve"> </w:t>
            </w:r>
            <w:r w:rsidRPr="000E05BF">
              <w:drawing>
                <wp:inline distT="0" distB="0" distL="0" distR="0" wp14:anchorId="62C07399" wp14:editId="0C1FA8E0">
                  <wp:extent cx="967740" cy="786954"/>
                  <wp:effectExtent l="0" t="0" r="3810" b="0"/>
                  <wp:docPr id="10" name="Picture 10" descr="A picture containing text, electronics, circ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text, electronics, circuit&#10;&#10;Description automatically generated"/>
                          <pic:cNvPicPr/>
                        </pic:nvPicPr>
                        <pic:blipFill>
                          <a:blip r:embed="rId32"/>
                          <a:stretch>
                            <a:fillRect/>
                          </a:stretch>
                        </pic:blipFill>
                        <pic:spPr>
                          <a:xfrm>
                            <a:off x="0" y="0"/>
                            <a:ext cx="986645" cy="802328"/>
                          </a:xfrm>
                          <a:prstGeom prst="rect">
                            <a:avLst/>
                          </a:prstGeom>
                        </pic:spPr>
                      </pic:pic>
                    </a:graphicData>
                  </a:graphic>
                </wp:inline>
              </w:drawing>
            </w:r>
          </w:p>
        </w:tc>
        <w:tc>
          <w:tcPr>
            <w:tcW w:w="3729" w:type="dxa"/>
          </w:tcPr>
          <w:p w14:paraId="1243CB8E" w14:textId="77777777" w:rsidR="000E05BF" w:rsidRDefault="000E05BF" w:rsidP="009D1DEF">
            <w:pPr>
              <w:ind w:left="0"/>
            </w:pPr>
            <w:r>
              <w:t xml:space="preserve">Alternately, a </w:t>
            </w:r>
            <w:r w:rsidR="00EC16E8">
              <w:t>higher-powered</w:t>
            </w:r>
            <w:r>
              <w:t xml:space="preserve"> CPU (with more IO)</w:t>
            </w:r>
            <w:r w:rsidR="00EC16E8">
              <w:t xml:space="preserve"> and a separate module for Wi-Fi support. This makes it easier to “add” the Wi-Fi module as an option.</w:t>
            </w:r>
          </w:p>
          <w:p w14:paraId="5E747EEF" w14:textId="77777777" w:rsidR="00EC16E8" w:rsidRDefault="00EC16E8" w:rsidP="009D1DEF">
            <w:pPr>
              <w:ind w:left="0"/>
            </w:pPr>
          </w:p>
          <w:p w14:paraId="6E84C0A8" w14:textId="77777777" w:rsidR="00EC16E8" w:rsidRDefault="00EC16E8" w:rsidP="009D1DEF">
            <w:pPr>
              <w:ind w:left="0"/>
            </w:pPr>
            <w:r>
              <w:t>This has an “ease of programming” by plugging it in to any PC and drag-n-drop a new file to it. Alternately, with the Wi-Fi module, it could self-update.</w:t>
            </w:r>
          </w:p>
          <w:p w14:paraId="25B1E131" w14:textId="77777777" w:rsidR="008C7B7F" w:rsidRDefault="008C7B7F" w:rsidP="009D1DEF">
            <w:pPr>
              <w:ind w:left="0"/>
            </w:pPr>
          </w:p>
          <w:p w14:paraId="49225256" w14:textId="2E4040E8" w:rsidR="008C7B7F" w:rsidRDefault="008C7B7F" w:rsidP="009D1DEF">
            <w:pPr>
              <w:ind w:left="0"/>
            </w:pPr>
            <w:r>
              <w:t>If a production path, it is more likely just the micro (~ $10-15) would be designed rather than the module (~ $55).</w:t>
            </w:r>
          </w:p>
        </w:tc>
      </w:tr>
    </w:tbl>
    <w:p w14:paraId="2F3A2FE5" w14:textId="0BD4B43B" w:rsidR="008C7B7F" w:rsidRDefault="008C7B7F" w:rsidP="008C7B7F">
      <w:pPr>
        <w:pStyle w:val="Heading2"/>
      </w:pPr>
      <w:r>
        <w:t>IO Expander</w:t>
      </w:r>
    </w:p>
    <w:p w14:paraId="7A12F7AC" w14:textId="5995C385" w:rsidR="008C7B7F" w:rsidRPr="008C7B7F" w:rsidRDefault="008C7B7F" w:rsidP="008C7B7F">
      <w:r>
        <w:t xml:space="preserve">In several combinations of host micro and Wi-Fi, there may not be enough IO, so external IO expanders appear in the BOM, as a contingency. </w:t>
      </w:r>
    </w:p>
    <w:p w14:paraId="357E94E6" w14:textId="7FE27F4A" w:rsidR="00366741" w:rsidRDefault="00366741" w:rsidP="003050DB">
      <w:pPr>
        <w:pStyle w:val="Heading1"/>
      </w:pPr>
      <w:r>
        <w:t>BOM Scenario</w:t>
      </w:r>
    </w:p>
    <w:p w14:paraId="492D3122" w14:textId="78FF8E51" w:rsidR="00502A58" w:rsidRDefault="00313E3C" w:rsidP="00502A58">
      <w:r>
        <w:t>A rough BOM was created, based on many assumptions, and quantity 1 (a prototype version). Minor components are not details (screws, small PCB components, etc.) other than as “other</w:t>
      </w:r>
      <w:r w:rsidR="00BA7601">
        <w:t xml:space="preserve"> parts</w:t>
      </w:r>
      <w:r>
        <w:t xml:space="preserve">” </w:t>
      </w:r>
      <w:r w:rsidR="00BA7601">
        <w:t>gu</w:t>
      </w:r>
      <w:r>
        <w:t>e</w:t>
      </w:r>
      <w:r w:rsidR="00BA7601">
        <w:t>s</w:t>
      </w:r>
      <w:r>
        <w:t>stimate.</w:t>
      </w:r>
    </w:p>
    <w:p w14:paraId="6046A045" w14:textId="28108063" w:rsidR="00E4560F" w:rsidRDefault="00313E3C" w:rsidP="00E4560F">
      <w:pPr>
        <w:pStyle w:val="Heading1"/>
      </w:pPr>
      <w:r>
        <w:lastRenderedPageBreak/>
        <w:t>Crazy Ideas</w:t>
      </w:r>
    </w:p>
    <w:p w14:paraId="6286F1CF" w14:textId="44B250C5" w:rsidR="00313E3C" w:rsidRPr="008D2EC3" w:rsidRDefault="00313E3C" w:rsidP="00975346">
      <w:pPr>
        <w:pStyle w:val="ListParagraph"/>
      </w:pPr>
      <w:r w:rsidRPr="008D2EC3">
        <w:t>Grow Light Control</w:t>
      </w:r>
      <w:r w:rsidR="00975346">
        <w:t>, AC outlet for an external light, timing of the light.</w:t>
      </w:r>
    </w:p>
    <w:sectPr w:rsidR="00313E3C" w:rsidRPr="008D2EC3">
      <w:footerReference w:type="default" r:id="rId3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81DB58" w14:textId="77777777" w:rsidR="007539F1" w:rsidRDefault="007539F1" w:rsidP="001F52E8">
      <w:pPr>
        <w:spacing w:after="0" w:line="240" w:lineRule="auto"/>
      </w:pPr>
      <w:r>
        <w:separator/>
      </w:r>
    </w:p>
  </w:endnote>
  <w:endnote w:type="continuationSeparator" w:id="0">
    <w:p w14:paraId="6CFFAA58" w14:textId="77777777" w:rsidR="007539F1" w:rsidRDefault="007539F1" w:rsidP="001F52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Roboto">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9BE3BF" w14:textId="73900EEC" w:rsidR="001F52E8" w:rsidRDefault="001F52E8" w:rsidP="0004033D">
    <w:pPr>
      <w:pStyle w:val="Footer"/>
      <w:pBdr>
        <w:top w:val="single" w:sz="4" w:space="1" w:color="D9D9D9" w:themeColor="background1" w:themeShade="D9"/>
      </w:pBdr>
      <w:tabs>
        <w:tab w:val="clear" w:pos="4680"/>
      </w:tabs>
      <w:ind w:left="0"/>
      <w:rPr>
        <w:b/>
        <w:bCs/>
      </w:rPr>
    </w:pPr>
    <w:sdt>
      <w:sdtPr>
        <w:id w:val="626591023"/>
        <w:docPartObj>
          <w:docPartGallery w:val="Page Numbers (Bottom of Page)"/>
          <w:docPartUnique/>
        </w:docPartObj>
      </w:sdtPr>
      <w:sdtEndPr>
        <w:rPr>
          <w:color w:val="7F7F7F" w:themeColor="background1" w:themeShade="7F"/>
          <w:spacing w:val="60"/>
        </w:rPr>
      </w:sdtEndPr>
      <w:sdtContent>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sdtContent>
    </w:sdt>
    <w:r w:rsidR="0004033D">
      <w:rPr>
        <w:color w:val="7F7F7F" w:themeColor="background1" w:themeShade="7F"/>
        <w:spacing w:val="60"/>
      </w:rPr>
      <w:tab/>
    </w:r>
    <w:r w:rsidR="0004033D">
      <w:rPr>
        <w:color w:val="7F7F7F" w:themeColor="background1" w:themeShade="7F"/>
        <w:spacing w:val="60"/>
      </w:rPr>
      <w:fldChar w:fldCharType="begin"/>
    </w:r>
    <w:r w:rsidR="0004033D">
      <w:rPr>
        <w:color w:val="7F7F7F" w:themeColor="background1" w:themeShade="7F"/>
        <w:spacing w:val="60"/>
      </w:rPr>
      <w:instrText xml:space="preserve"> DATE \@ "d MMMM yyyy" </w:instrText>
    </w:r>
    <w:r w:rsidR="0004033D">
      <w:rPr>
        <w:color w:val="7F7F7F" w:themeColor="background1" w:themeShade="7F"/>
        <w:spacing w:val="60"/>
      </w:rPr>
      <w:fldChar w:fldCharType="separate"/>
    </w:r>
    <w:r w:rsidR="0004033D">
      <w:rPr>
        <w:noProof/>
        <w:color w:val="7F7F7F" w:themeColor="background1" w:themeShade="7F"/>
        <w:spacing w:val="60"/>
      </w:rPr>
      <w:t>11 September 2021</w:t>
    </w:r>
    <w:r w:rsidR="0004033D">
      <w:rPr>
        <w:color w:val="7F7F7F" w:themeColor="background1" w:themeShade="7F"/>
        <w:spacing w:val="60"/>
      </w:rPr>
      <w:fldChar w:fldCharType="end"/>
    </w:r>
  </w:p>
  <w:p w14:paraId="7820C00C" w14:textId="31432980" w:rsidR="001F52E8" w:rsidRDefault="001F52E8" w:rsidP="001F52E8">
    <w:pPr>
      <w:pStyle w:val="Footer"/>
      <w:ind w:left="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968D78" w14:textId="77777777" w:rsidR="007539F1" w:rsidRDefault="007539F1" w:rsidP="001F52E8">
      <w:pPr>
        <w:spacing w:after="0" w:line="240" w:lineRule="auto"/>
      </w:pPr>
      <w:r>
        <w:separator/>
      </w:r>
    </w:p>
  </w:footnote>
  <w:footnote w:type="continuationSeparator" w:id="0">
    <w:p w14:paraId="1C53B479" w14:textId="77777777" w:rsidR="007539F1" w:rsidRDefault="007539F1" w:rsidP="001F52E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0546EA"/>
    <w:multiLevelType w:val="multilevel"/>
    <w:tmpl w:val="73003B34"/>
    <w:lvl w:ilvl="0">
      <w:start w:val="1"/>
      <w:numFmt w:val="decimal"/>
      <w:lvlText w:val="%1"/>
      <w:lvlJc w:val="left"/>
      <w:pPr>
        <w:ind w:left="432" w:hanging="432"/>
      </w:pPr>
    </w:lvl>
    <w:lvl w:ilvl="1">
      <w:start w:val="1"/>
      <w:numFmt w:val="decimal"/>
      <w:lvlText w:val="%1.%2"/>
      <w:lvlJc w:val="left"/>
      <w:pPr>
        <w:ind w:left="576" w:hanging="576"/>
      </w:pPr>
    </w:lvl>
    <w:lvl w:ilvl="2">
      <w:start w:val="1"/>
      <w:numFmt w:val="bullet"/>
      <w:lvlText w:val=""/>
      <w:lvlJc w:val="left"/>
      <w:pPr>
        <w:ind w:left="720" w:hanging="720"/>
      </w:pPr>
      <w:rPr>
        <w:rFonts w:ascii="Symbol" w:hAnsi="Symbol" w:hint="default"/>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1B204135"/>
    <w:multiLevelType w:val="multilevel"/>
    <w:tmpl w:val="51FEE2A2"/>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bullet"/>
      <w:lvlText w:val=""/>
      <w:lvlJc w:val="left"/>
      <w:pPr>
        <w:ind w:left="864" w:hanging="864"/>
      </w:pPr>
      <w:rPr>
        <w:rFonts w:ascii="Symbol" w:hAnsi="Symbol" w:hint="default"/>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333F3EF8"/>
    <w:multiLevelType w:val="multilevel"/>
    <w:tmpl w:val="A9721CE4"/>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 w15:restartNumberingAfterBreak="0">
    <w:nsid w:val="397E4D02"/>
    <w:multiLevelType w:val="hybridMultilevel"/>
    <w:tmpl w:val="19AA15BE"/>
    <w:lvl w:ilvl="0" w:tplc="5582E4AA">
      <w:start w:val="12"/>
      <w:numFmt w:val="bullet"/>
      <w:lvlText w:val=""/>
      <w:lvlJc w:val="left"/>
      <w:pPr>
        <w:ind w:left="3240" w:hanging="360"/>
      </w:pPr>
      <w:rPr>
        <w:rFonts w:ascii="Symbol" w:eastAsiaTheme="minorHAnsi" w:hAnsi="Symbol" w:cstheme="minorBidi" w:hint="default"/>
      </w:rPr>
    </w:lvl>
    <w:lvl w:ilvl="1" w:tplc="04090003" w:tentative="1">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3B5E3414"/>
    <w:multiLevelType w:val="multilevel"/>
    <w:tmpl w:val="1C0200AC"/>
    <w:lvl w:ilvl="0">
      <w:start w:val="1"/>
      <w:numFmt w:val="decimal"/>
      <w:lvlText w:val="%1"/>
      <w:lvlJc w:val="left"/>
      <w:pPr>
        <w:ind w:left="432" w:hanging="432"/>
      </w:pPr>
    </w:lvl>
    <w:lvl w:ilvl="1">
      <w:start w:val="1"/>
      <w:numFmt w:val="decimal"/>
      <w:lvlText w:val="%1.%2"/>
      <w:lvlJc w:val="left"/>
      <w:pPr>
        <w:ind w:left="576" w:hanging="576"/>
      </w:pPr>
    </w:lvl>
    <w:lvl w:ilvl="2">
      <w:start w:val="1"/>
      <w:numFmt w:val="bullet"/>
      <w:lvlText w:val=""/>
      <w:lvlJc w:val="left"/>
      <w:pPr>
        <w:ind w:left="720" w:hanging="720"/>
      </w:pPr>
      <w:rPr>
        <w:rFonts w:ascii="Symbol" w:hAnsi="Symbol" w:hint="default"/>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15:restartNumberingAfterBreak="0">
    <w:nsid w:val="3F2645AA"/>
    <w:multiLevelType w:val="multilevel"/>
    <w:tmpl w:val="1C0200AC"/>
    <w:lvl w:ilvl="0">
      <w:start w:val="1"/>
      <w:numFmt w:val="decimal"/>
      <w:lvlText w:val="%1"/>
      <w:lvlJc w:val="left"/>
      <w:pPr>
        <w:ind w:left="432" w:hanging="432"/>
      </w:pPr>
    </w:lvl>
    <w:lvl w:ilvl="1">
      <w:start w:val="1"/>
      <w:numFmt w:val="decimal"/>
      <w:lvlText w:val="%1.%2"/>
      <w:lvlJc w:val="left"/>
      <w:pPr>
        <w:ind w:left="576" w:hanging="576"/>
      </w:pPr>
    </w:lvl>
    <w:lvl w:ilvl="2">
      <w:start w:val="1"/>
      <w:numFmt w:val="bullet"/>
      <w:lvlText w:val=""/>
      <w:lvlJc w:val="left"/>
      <w:pPr>
        <w:ind w:left="720" w:hanging="720"/>
      </w:pPr>
      <w:rPr>
        <w:rFonts w:ascii="Symbol" w:hAnsi="Symbol" w:hint="default"/>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15:restartNumberingAfterBreak="0">
    <w:nsid w:val="498232E6"/>
    <w:multiLevelType w:val="hybridMultilevel"/>
    <w:tmpl w:val="5D8C3F52"/>
    <w:lvl w:ilvl="0" w:tplc="5582E4AA">
      <w:start w:val="12"/>
      <w:numFmt w:val="bullet"/>
      <w:lvlText w:val=""/>
      <w:lvlJc w:val="left"/>
      <w:pPr>
        <w:ind w:left="3240" w:hanging="360"/>
      </w:pPr>
      <w:rPr>
        <w:rFonts w:ascii="Symbol" w:eastAsiaTheme="minorHAnsi" w:hAnsi="Symbol" w:cstheme="minorBidi" w:hint="default"/>
      </w:rPr>
    </w:lvl>
    <w:lvl w:ilvl="1" w:tplc="04090003">
      <w:start w:val="1"/>
      <w:numFmt w:val="bullet"/>
      <w:lvlText w:val="o"/>
      <w:lvlJc w:val="left"/>
      <w:pPr>
        <w:ind w:left="2880" w:hanging="360"/>
      </w:pPr>
      <w:rPr>
        <w:rFonts w:ascii="Courier New" w:hAnsi="Courier New" w:cs="Courier New" w:hint="default"/>
      </w:rPr>
    </w:lvl>
    <w:lvl w:ilvl="2" w:tplc="AA2266AA">
      <w:start w:val="1"/>
      <w:numFmt w:val="bullet"/>
      <w:pStyle w:val="ListParagraph"/>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4A1A7DCC"/>
    <w:multiLevelType w:val="hybridMultilevel"/>
    <w:tmpl w:val="AADA05E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15:restartNumberingAfterBreak="0">
    <w:nsid w:val="56960631"/>
    <w:multiLevelType w:val="multilevel"/>
    <w:tmpl w:val="51FEE2A2"/>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bullet"/>
      <w:lvlText w:val=""/>
      <w:lvlJc w:val="left"/>
      <w:pPr>
        <w:ind w:left="864" w:hanging="864"/>
      </w:pPr>
      <w:rPr>
        <w:rFonts w:ascii="Symbol" w:hAnsi="Symbol" w:hint="default"/>
      </w:r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9" w15:restartNumberingAfterBreak="0">
    <w:nsid w:val="6E673B38"/>
    <w:multiLevelType w:val="hybridMultilevel"/>
    <w:tmpl w:val="DF0A12A6"/>
    <w:lvl w:ilvl="0" w:tplc="5582E4AA">
      <w:start w:val="12"/>
      <w:numFmt w:val="bullet"/>
      <w:lvlText w:val=""/>
      <w:lvlJc w:val="left"/>
      <w:pPr>
        <w:ind w:left="1800" w:hanging="360"/>
      </w:pPr>
      <w:rPr>
        <w:rFonts w:ascii="Symbol" w:eastAsiaTheme="minorHAnsi" w:hAnsi="Symbol"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2"/>
  </w:num>
  <w:num w:numId="2">
    <w:abstractNumId w:val="8"/>
  </w:num>
  <w:num w:numId="3">
    <w:abstractNumId w:val="1"/>
  </w:num>
  <w:num w:numId="4">
    <w:abstractNumId w:val="7"/>
  </w:num>
  <w:num w:numId="5">
    <w:abstractNumId w:val="4"/>
  </w:num>
  <w:num w:numId="6">
    <w:abstractNumId w:val="5"/>
  </w:num>
  <w:num w:numId="7">
    <w:abstractNumId w:val="0"/>
  </w:num>
  <w:num w:numId="8">
    <w:abstractNumId w:val="9"/>
  </w:num>
  <w:num w:numId="9">
    <w:abstractNumId w:val="6"/>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26BC"/>
    <w:rsid w:val="0004033D"/>
    <w:rsid w:val="000B16B8"/>
    <w:rsid w:val="000E05BF"/>
    <w:rsid w:val="00141889"/>
    <w:rsid w:val="001422A8"/>
    <w:rsid w:val="00151E5C"/>
    <w:rsid w:val="001B1E0F"/>
    <w:rsid w:val="001C6412"/>
    <w:rsid w:val="001F52E8"/>
    <w:rsid w:val="00297A34"/>
    <w:rsid w:val="002D5EFE"/>
    <w:rsid w:val="002E7E77"/>
    <w:rsid w:val="003050DB"/>
    <w:rsid w:val="00313E3C"/>
    <w:rsid w:val="00345469"/>
    <w:rsid w:val="00366741"/>
    <w:rsid w:val="00380CA8"/>
    <w:rsid w:val="00397EFC"/>
    <w:rsid w:val="003D08FD"/>
    <w:rsid w:val="003E327A"/>
    <w:rsid w:val="00410EF7"/>
    <w:rsid w:val="004649F5"/>
    <w:rsid w:val="00502A58"/>
    <w:rsid w:val="005105EC"/>
    <w:rsid w:val="005602BF"/>
    <w:rsid w:val="005655E2"/>
    <w:rsid w:val="005D5DFC"/>
    <w:rsid w:val="00624668"/>
    <w:rsid w:val="00650EC5"/>
    <w:rsid w:val="00651D44"/>
    <w:rsid w:val="00657A46"/>
    <w:rsid w:val="006A3B26"/>
    <w:rsid w:val="006E287C"/>
    <w:rsid w:val="007539F1"/>
    <w:rsid w:val="0077234F"/>
    <w:rsid w:val="00793619"/>
    <w:rsid w:val="007A193F"/>
    <w:rsid w:val="007A3278"/>
    <w:rsid w:val="007A57A9"/>
    <w:rsid w:val="007C0007"/>
    <w:rsid w:val="00855068"/>
    <w:rsid w:val="008C7B7F"/>
    <w:rsid w:val="008D2EC3"/>
    <w:rsid w:val="0092042C"/>
    <w:rsid w:val="00975346"/>
    <w:rsid w:val="00A026BC"/>
    <w:rsid w:val="00A2385E"/>
    <w:rsid w:val="00B20F95"/>
    <w:rsid w:val="00B82048"/>
    <w:rsid w:val="00BA1568"/>
    <w:rsid w:val="00BA7601"/>
    <w:rsid w:val="00C7397E"/>
    <w:rsid w:val="00C834BC"/>
    <w:rsid w:val="00D00CD9"/>
    <w:rsid w:val="00D04AA1"/>
    <w:rsid w:val="00D434D2"/>
    <w:rsid w:val="00DA3004"/>
    <w:rsid w:val="00DB307E"/>
    <w:rsid w:val="00E30EF4"/>
    <w:rsid w:val="00E4560F"/>
    <w:rsid w:val="00E45E5B"/>
    <w:rsid w:val="00E5137F"/>
    <w:rsid w:val="00EC16E8"/>
    <w:rsid w:val="00F535F9"/>
    <w:rsid w:val="00F93F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A34EA"/>
  <w15:chartTrackingRefBased/>
  <w15:docId w15:val="{BCED4F3D-F686-4D61-A111-36E5AA1E8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5EFE"/>
    <w:pPr>
      <w:ind w:left="1440"/>
    </w:pPr>
  </w:style>
  <w:style w:type="paragraph" w:styleId="Heading1">
    <w:name w:val="heading 1"/>
    <w:next w:val="Normal"/>
    <w:link w:val="Heading1Char"/>
    <w:uiPriority w:val="9"/>
    <w:qFormat/>
    <w:rsid w:val="003050DB"/>
    <w:pPr>
      <w:keepNext/>
      <w:keepLines/>
      <w:numPr>
        <w:numId w:val="1"/>
      </w:numPr>
      <w:shd w:val="clear" w:color="auto" w:fill="000000" w:themeFill="text1"/>
      <w:spacing w:before="240" w:after="0"/>
      <w:outlineLvl w:val="0"/>
    </w:pPr>
    <w:rPr>
      <w:rFonts w:asciiTheme="majorHAnsi" w:eastAsiaTheme="majorEastAsia" w:hAnsiTheme="majorHAnsi" w:cstheme="majorBidi"/>
      <w:b/>
      <w:bCs/>
      <w:color w:val="FFFFFF" w:themeColor="background1"/>
      <w:sz w:val="32"/>
      <w:szCs w:val="32"/>
    </w:rPr>
  </w:style>
  <w:style w:type="paragraph" w:styleId="Heading2">
    <w:name w:val="heading 2"/>
    <w:basedOn w:val="Normal"/>
    <w:next w:val="Normal"/>
    <w:link w:val="Heading2Char"/>
    <w:uiPriority w:val="9"/>
    <w:unhideWhenUsed/>
    <w:qFormat/>
    <w:rsid w:val="003050DB"/>
    <w:pPr>
      <w:keepNext/>
      <w:keepLines/>
      <w:numPr>
        <w:ilvl w:val="1"/>
        <w:numId w:val="1"/>
      </w:numPr>
      <w:shd w:val="clear" w:color="auto" w:fill="D9D9D9" w:themeFill="background1" w:themeFillShade="D9"/>
      <w:spacing w:before="40" w:after="0"/>
      <w:ind w:left="99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3050DB"/>
    <w:pPr>
      <w:keepNext/>
      <w:keepLines/>
      <w:numPr>
        <w:ilvl w:val="2"/>
        <w:numId w:val="1"/>
      </w:numPr>
      <w:shd w:val="clear" w:color="auto" w:fill="F2F2F2" w:themeFill="background1" w:themeFillShade="F2"/>
      <w:spacing w:before="40" w:after="0"/>
      <w:ind w:left="1440"/>
      <w:outlineLvl w:val="2"/>
    </w:pPr>
    <w:rPr>
      <w:rFonts w:asciiTheme="majorHAnsi" w:eastAsiaTheme="majorEastAsia" w:hAnsiTheme="majorHAnsi" w:cstheme="majorBidi"/>
      <w:b/>
      <w:bCs/>
      <w:sz w:val="24"/>
      <w:szCs w:val="24"/>
    </w:rPr>
  </w:style>
  <w:style w:type="paragraph" w:styleId="Heading4">
    <w:name w:val="heading 4"/>
    <w:basedOn w:val="Normal"/>
    <w:next w:val="Normal"/>
    <w:link w:val="Heading4Char"/>
    <w:uiPriority w:val="9"/>
    <w:unhideWhenUsed/>
    <w:qFormat/>
    <w:rsid w:val="005602BF"/>
    <w:pPr>
      <w:keepNext/>
      <w:keepLines/>
      <w:numPr>
        <w:ilvl w:val="3"/>
        <w:numId w:val="1"/>
      </w:numPr>
      <w:spacing w:before="40" w:after="0"/>
      <w:ind w:left="1980"/>
      <w:outlineLvl w:val="3"/>
    </w:pPr>
    <w:rPr>
      <w:rFonts w:asciiTheme="majorHAnsi" w:eastAsiaTheme="majorEastAsia" w:hAnsiTheme="majorHAnsi" w:cstheme="majorBidi"/>
      <w:b/>
      <w:bCs/>
    </w:rPr>
  </w:style>
  <w:style w:type="paragraph" w:styleId="Heading5">
    <w:name w:val="heading 5"/>
    <w:basedOn w:val="Normal"/>
    <w:next w:val="Normal"/>
    <w:link w:val="Heading5Char"/>
    <w:uiPriority w:val="9"/>
    <w:unhideWhenUsed/>
    <w:qFormat/>
    <w:rsid w:val="00410EF7"/>
    <w:pPr>
      <w:keepNext/>
      <w:keepLines/>
      <w:numPr>
        <w:ilvl w:val="4"/>
        <w:numId w:val="1"/>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3050DB"/>
    <w:pPr>
      <w:keepNext/>
      <w:keepLines/>
      <w:numPr>
        <w:ilvl w:val="5"/>
        <w:numId w:val="1"/>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3050DB"/>
    <w:pPr>
      <w:keepNext/>
      <w:keepLines/>
      <w:numPr>
        <w:ilvl w:val="6"/>
        <w:numId w:val="1"/>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3050DB"/>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3050DB"/>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026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3050DB"/>
    <w:rPr>
      <w:rFonts w:asciiTheme="majorHAnsi" w:eastAsiaTheme="majorEastAsia" w:hAnsiTheme="majorHAnsi" w:cstheme="majorBidi"/>
      <w:b/>
      <w:bCs/>
      <w:color w:val="FFFFFF" w:themeColor="background1"/>
      <w:sz w:val="32"/>
      <w:szCs w:val="32"/>
      <w:shd w:val="clear" w:color="auto" w:fill="000000" w:themeFill="text1"/>
    </w:rPr>
  </w:style>
  <w:style w:type="character" w:customStyle="1" w:styleId="Heading2Char">
    <w:name w:val="Heading 2 Char"/>
    <w:basedOn w:val="DefaultParagraphFont"/>
    <w:link w:val="Heading2"/>
    <w:uiPriority w:val="9"/>
    <w:rsid w:val="003050DB"/>
    <w:rPr>
      <w:rFonts w:asciiTheme="majorHAnsi" w:eastAsiaTheme="majorEastAsia" w:hAnsiTheme="majorHAnsi" w:cstheme="majorBidi"/>
      <w:b/>
      <w:bCs/>
      <w:sz w:val="26"/>
      <w:szCs w:val="26"/>
      <w:shd w:val="clear" w:color="auto" w:fill="D9D9D9" w:themeFill="background1" w:themeFillShade="D9"/>
    </w:rPr>
  </w:style>
  <w:style w:type="character" w:customStyle="1" w:styleId="Heading3Char">
    <w:name w:val="Heading 3 Char"/>
    <w:basedOn w:val="DefaultParagraphFont"/>
    <w:link w:val="Heading3"/>
    <w:uiPriority w:val="9"/>
    <w:rsid w:val="003050DB"/>
    <w:rPr>
      <w:rFonts w:asciiTheme="majorHAnsi" w:eastAsiaTheme="majorEastAsia" w:hAnsiTheme="majorHAnsi" w:cstheme="majorBidi"/>
      <w:b/>
      <w:bCs/>
      <w:sz w:val="24"/>
      <w:szCs w:val="24"/>
      <w:shd w:val="clear" w:color="auto" w:fill="F2F2F2" w:themeFill="background1" w:themeFillShade="F2"/>
    </w:rPr>
  </w:style>
  <w:style w:type="character" w:customStyle="1" w:styleId="Heading4Char">
    <w:name w:val="Heading 4 Char"/>
    <w:basedOn w:val="DefaultParagraphFont"/>
    <w:link w:val="Heading4"/>
    <w:uiPriority w:val="9"/>
    <w:rsid w:val="005602BF"/>
    <w:rPr>
      <w:rFonts w:asciiTheme="majorHAnsi" w:eastAsiaTheme="majorEastAsia" w:hAnsiTheme="majorHAnsi" w:cstheme="majorBidi"/>
      <w:b/>
      <w:bCs/>
    </w:rPr>
  </w:style>
  <w:style w:type="character" w:customStyle="1" w:styleId="Heading5Char">
    <w:name w:val="Heading 5 Char"/>
    <w:basedOn w:val="DefaultParagraphFont"/>
    <w:link w:val="Heading5"/>
    <w:uiPriority w:val="9"/>
    <w:rsid w:val="00410EF7"/>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3050DB"/>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3050DB"/>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3050DB"/>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3050DB"/>
    <w:rPr>
      <w:rFonts w:asciiTheme="majorHAnsi" w:eastAsiaTheme="majorEastAsia" w:hAnsiTheme="majorHAnsi" w:cstheme="majorBidi"/>
      <w:i/>
      <w:iCs/>
      <w:color w:val="272727" w:themeColor="text1" w:themeTint="D8"/>
      <w:sz w:val="21"/>
      <w:szCs w:val="21"/>
    </w:rPr>
  </w:style>
  <w:style w:type="paragraph" w:styleId="Title">
    <w:name w:val="Title"/>
    <w:next w:val="Normal"/>
    <w:link w:val="TitleChar"/>
    <w:uiPriority w:val="10"/>
    <w:qFormat/>
    <w:rsid w:val="003050DB"/>
    <w:pPr>
      <w:spacing w:after="0" w:line="240" w:lineRule="auto"/>
      <w:contextualSpacing/>
    </w:pPr>
    <w:rPr>
      <w:rFonts w:asciiTheme="majorHAnsi" w:eastAsiaTheme="majorEastAsia" w:hAnsiTheme="majorHAnsi" w:cstheme="majorBidi"/>
      <w:b/>
      <w:bCs/>
      <w:spacing w:val="-10"/>
      <w:kern w:val="28"/>
      <w:sz w:val="56"/>
      <w:szCs w:val="56"/>
    </w:rPr>
  </w:style>
  <w:style w:type="character" w:customStyle="1" w:styleId="TitleChar">
    <w:name w:val="Title Char"/>
    <w:basedOn w:val="DefaultParagraphFont"/>
    <w:link w:val="Title"/>
    <w:uiPriority w:val="10"/>
    <w:rsid w:val="003050DB"/>
    <w:rPr>
      <w:rFonts w:asciiTheme="majorHAnsi" w:eastAsiaTheme="majorEastAsia" w:hAnsiTheme="majorHAnsi" w:cstheme="majorBidi"/>
      <w:b/>
      <w:bCs/>
      <w:spacing w:val="-10"/>
      <w:kern w:val="28"/>
      <w:sz w:val="56"/>
      <w:szCs w:val="56"/>
    </w:rPr>
  </w:style>
  <w:style w:type="paragraph" w:styleId="ListParagraph">
    <w:name w:val="List Paragraph"/>
    <w:basedOn w:val="Normal"/>
    <w:uiPriority w:val="34"/>
    <w:qFormat/>
    <w:rsid w:val="00E30EF4"/>
    <w:pPr>
      <w:numPr>
        <w:ilvl w:val="2"/>
        <w:numId w:val="9"/>
      </w:numPr>
      <w:ind w:left="2520"/>
      <w:contextualSpacing/>
    </w:pPr>
  </w:style>
  <w:style w:type="character" w:styleId="Hyperlink">
    <w:name w:val="Hyperlink"/>
    <w:basedOn w:val="DefaultParagraphFont"/>
    <w:uiPriority w:val="99"/>
    <w:unhideWhenUsed/>
    <w:rsid w:val="00BA1568"/>
    <w:rPr>
      <w:color w:val="0000FF"/>
      <w:u w:val="single"/>
    </w:rPr>
  </w:style>
  <w:style w:type="character" w:styleId="UnresolvedMention">
    <w:name w:val="Unresolved Mention"/>
    <w:basedOn w:val="DefaultParagraphFont"/>
    <w:uiPriority w:val="99"/>
    <w:semiHidden/>
    <w:unhideWhenUsed/>
    <w:rsid w:val="00345469"/>
    <w:rPr>
      <w:color w:val="605E5C"/>
      <w:shd w:val="clear" w:color="auto" w:fill="E1DFDD"/>
    </w:rPr>
  </w:style>
  <w:style w:type="character" w:styleId="FollowedHyperlink">
    <w:name w:val="FollowedHyperlink"/>
    <w:basedOn w:val="DefaultParagraphFont"/>
    <w:uiPriority w:val="99"/>
    <w:semiHidden/>
    <w:unhideWhenUsed/>
    <w:rsid w:val="00297A34"/>
    <w:rPr>
      <w:color w:val="954F72" w:themeColor="followedHyperlink"/>
      <w:u w:val="single"/>
    </w:rPr>
  </w:style>
  <w:style w:type="paragraph" w:customStyle="1" w:styleId="NoIndent">
    <w:name w:val="No Indent"/>
    <w:basedOn w:val="Normal"/>
    <w:link w:val="NoIndentChar"/>
    <w:qFormat/>
    <w:rsid w:val="00B20F95"/>
    <w:pPr>
      <w:spacing w:after="0" w:line="240" w:lineRule="auto"/>
      <w:ind w:left="0"/>
    </w:pPr>
  </w:style>
  <w:style w:type="paragraph" w:styleId="Header">
    <w:name w:val="header"/>
    <w:basedOn w:val="Normal"/>
    <w:link w:val="HeaderChar"/>
    <w:uiPriority w:val="99"/>
    <w:unhideWhenUsed/>
    <w:rsid w:val="001F52E8"/>
    <w:pPr>
      <w:tabs>
        <w:tab w:val="center" w:pos="4680"/>
        <w:tab w:val="right" w:pos="9360"/>
      </w:tabs>
      <w:spacing w:after="0" w:line="240" w:lineRule="auto"/>
    </w:pPr>
  </w:style>
  <w:style w:type="character" w:customStyle="1" w:styleId="NoIndentChar">
    <w:name w:val="No Indent Char"/>
    <w:basedOn w:val="DefaultParagraphFont"/>
    <w:link w:val="NoIndent"/>
    <w:rsid w:val="00B20F95"/>
  </w:style>
  <w:style w:type="character" w:customStyle="1" w:styleId="HeaderChar">
    <w:name w:val="Header Char"/>
    <w:basedOn w:val="DefaultParagraphFont"/>
    <w:link w:val="Header"/>
    <w:uiPriority w:val="99"/>
    <w:rsid w:val="001F52E8"/>
  </w:style>
  <w:style w:type="paragraph" w:styleId="Footer">
    <w:name w:val="footer"/>
    <w:basedOn w:val="Normal"/>
    <w:link w:val="FooterChar"/>
    <w:uiPriority w:val="99"/>
    <w:unhideWhenUsed/>
    <w:rsid w:val="001F52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F52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4705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s://www.digikey.com/en/products/detail/adafruit-industries-llc/381/5875807" TargetMode="External"/><Relationship Id="rId26" Type="http://schemas.openxmlformats.org/officeDocument/2006/relationships/hyperlink" Target="https://www.digikey.com/en/products/detail/microchip-technology/AT30TS74-SS8M-T/4860270" TargetMode="External"/><Relationship Id="rId3" Type="http://schemas.openxmlformats.org/officeDocument/2006/relationships/settings" Target="settings.xml"/><Relationship Id="rId21" Type="http://schemas.openxmlformats.org/officeDocument/2006/relationships/hyperlink" Target="https://www.sparkfun.com/products/13322" TargetMode="External"/><Relationship Id="rId34" Type="http://schemas.openxmlformats.org/officeDocument/2006/relationships/fontTable" Target="fontTable.xml"/><Relationship Id="rId7" Type="http://schemas.openxmlformats.org/officeDocument/2006/relationships/hyperlink" Target="https://www.digikey.com/" TargetMode="External"/><Relationship Id="rId12" Type="http://schemas.openxmlformats.org/officeDocument/2006/relationships/hyperlink" Target="https://www.digikey.com/en/products/detail/mean-well-usa-inc/RPD-65C/7706013" TargetMode="External"/><Relationship Id="rId17" Type="http://schemas.openxmlformats.org/officeDocument/2006/relationships/hyperlink" Target="https://www.amazon.com/Gikfun-DS18B20-Temperature-Waterproof-EK1083x3/dp/B012C597T0/ref=pd_bxgy_img_1/136-2610857-9616727?pd_rd_w=I2xOA&amp;pf_rd_p=c64372fa-c41c-422e-990d-9e034f73989b&amp;pf_rd_r=K3HNBCA93QPMJCDM6M7W&amp;pd_rd_r=9bbbb616-5ca7-4c14-89ad-dc3a3eb278aa&amp;pd_rd_wg=pP4pu&amp;pd_rd_i=B012C597T0&amp;psc=1" TargetMode="External"/><Relationship Id="rId25" Type="http://schemas.openxmlformats.org/officeDocument/2006/relationships/image" Target="media/image5.jpeg"/><Relationship Id="rId33"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3.jpeg"/><Relationship Id="rId20" Type="http://schemas.openxmlformats.org/officeDocument/2006/relationships/hyperlink" Target="https://www.sparkfun.com/products/17731" TargetMode="External"/><Relationship Id="rId29" Type="http://schemas.openxmlformats.org/officeDocument/2006/relationships/image" Target="media/image7.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jpeg"/><Relationship Id="rId24" Type="http://schemas.openxmlformats.org/officeDocument/2006/relationships/hyperlink" Target="https://www.zimmerpeacocktech.com/products/electrochemical-sensors/ph-sensor/" TargetMode="External"/><Relationship Id="rId32" Type="http://schemas.openxmlformats.org/officeDocument/2006/relationships/image" Target="media/image10.png"/><Relationship Id="rId5" Type="http://schemas.openxmlformats.org/officeDocument/2006/relationships/footnotes" Target="footnotes.xml"/><Relationship Id="rId15" Type="http://schemas.openxmlformats.org/officeDocument/2006/relationships/hyperlink" Target="https://www.jrpanel.com/switch/buy/" TargetMode="External"/><Relationship Id="rId23" Type="http://schemas.openxmlformats.org/officeDocument/2006/relationships/hyperlink" Target="https://www.amazon.com/s?k=soil+ph+meter&amp;ref=nb_sb_noss_2" TargetMode="External"/><Relationship Id="rId28" Type="http://schemas.openxmlformats.org/officeDocument/2006/relationships/hyperlink" Target="https://www.digikey.com/en/products/detail/sciosense/ENS210-LQFM/6490747" TargetMode="External"/><Relationship Id="rId10" Type="http://schemas.openxmlformats.org/officeDocument/2006/relationships/hyperlink" Target="https://www.amazon.com/" TargetMode="External"/><Relationship Id="rId19" Type="http://schemas.openxmlformats.org/officeDocument/2006/relationships/image" Target="media/image4.jpeg"/><Relationship Id="rId31" Type="http://schemas.openxmlformats.org/officeDocument/2006/relationships/image" Target="media/image9.png"/><Relationship Id="rId4" Type="http://schemas.openxmlformats.org/officeDocument/2006/relationships/webSettings" Target="webSettings.xml"/><Relationship Id="rId9" Type="http://schemas.openxmlformats.org/officeDocument/2006/relationships/hyperlink" Target="https://www.sparkfun.com/" TargetMode="External"/><Relationship Id="rId14" Type="http://schemas.openxmlformats.org/officeDocument/2006/relationships/hyperlink" Target="https://www.digikey.com/en/products/detail/allegro-microsystems/ACS710KLATR-10BB-T/4915368" TargetMode="External"/><Relationship Id="rId22" Type="http://schemas.openxmlformats.org/officeDocument/2006/relationships/hyperlink" Target="https://learn.sparkfun.com/tutorials/soil-moisture-sensor-hookup-guide" TargetMode="External"/><Relationship Id="rId27" Type="http://schemas.openxmlformats.org/officeDocument/2006/relationships/image" Target="media/image6.jpeg"/><Relationship Id="rId30" Type="http://schemas.openxmlformats.org/officeDocument/2006/relationships/image" Target="media/image8.png"/><Relationship Id="rId35" Type="http://schemas.openxmlformats.org/officeDocument/2006/relationships/theme" Target="theme/theme1.xml"/><Relationship Id="rId8" Type="http://schemas.openxmlformats.org/officeDocument/2006/relationships/hyperlink" Target="https://mous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859</TotalTime>
  <Pages>11</Pages>
  <Words>2418</Words>
  <Characters>13788</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Smart</dc:creator>
  <cp:keywords/>
  <dc:description/>
  <cp:lastModifiedBy>David Smart</cp:lastModifiedBy>
  <cp:revision>28</cp:revision>
  <dcterms:created xsi:type="dcterms:W3CDTF">2021-09-10T20:46:00Z</dcterms:created>
  <dcterms:modified xsi:type="dcterms:W3CDTF">2021-09-11T20:44:00Z</dcterms:modified>
</cp:coreProperties>
</file>